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E441BB" w:rsidRPr="00E441BB" w:rsidTr="00E441BB">
        <w:trPr>
          <w:cantSplit/>
          <w:trHeight w:val="100"/>
          <w:jc w:val="center"/>
        </w:trPr>
        <w:tc>
          <w:tcPr>
            <w:tcW w:w="4608" w:type="dxa"/>
            <w:hideMark/>
          </w:tcPr>
          <w:p w:rsidR="00E441BB" w:rsidRPr="00E441BB" w:rsidRDefault="00E441BB" w:rsidP="004259BB">
            <w:pPr>
              <w:spacing w:after="0" w:line="240" w:lineRule="atLeast"/>
              <w:jc w:val="center"/>
              <w:rPr>
                <w:rFonts w:ascii="NTHarmonica" w:eastAsia="Times New Roman" w:hAnsi="NTHarmonica" w:cs="Times New Roman"/>
                <w:sz w:val="24"/>
                <w:szCs w:val="24"/>
              </w:rPr>
            </w:pPr>
            <w:bookmarkStart w:id="0" w:name="_GoBack" w:colFirst="0" w:colLast="0"/>
            <w:r w:rsidRPr="00E441BB">
              <w:rPr>
                <w:rFonts w:ascii="Times New Roman" w:eastAsia="Times New Roman" w:hAnsi="Times New Roman" w:cs="Times New Roman"/>
                <w:noProof/>
                <w:sz w:val="24"/>
                <w:szCs w:val="24"/>
                <w:lang w:eastAsia="ru-RU"/>
              </w:rPr>
              <w:drawing>
                <wp:inline distT="0" distB="0" distL="0" distR="0">
                  <wp:extent cx="534670" cy="676910"/>
                  <wp:effectExtent l="0" t="0" r="0" b="889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676910"/>
                          </a:xfrm>
                          <a:prstGeom prst="rect">
                            <a:avLst/>
                          </a:prstGeom>
                          <a:noFill/>
                          <a:ln>
                            <a:noFill/>
                          </a:ln>
                        </pic:spPr>
                      </pic:pic>
                    </a:graphicData>
                  </a:graphic>
                </wp:inline>
              </w:drawing>
            </w:r>
          </w:p>
        </w:tc>
      </w:tr>
    </w:tbl>
    <w:bookmarkEnd w:id="0"/>
    <w:p w:rsidR="00E441BB" w:rsidRPr="00E441BB" w:rsidRDefault="00E441BB" w:rsidP="00E441BB">
      <w:pPr>
        <w:keepNext/>
        <w:widowControl w:val="0"/>
        <w:shd w:val="clear" w:color="auto" w:fill="FFFFFF"/>
        <w:tabs>
          <w:tab w:val="left" w:pos="2385"/>
          <w:tab w:val="left" w:pos="2880"/>
          <w:tab w:val="center" w:pos="5557"/>
          <w:tab w:val="left" w:pos="9900"/>
        </w:tabs>
        <w:autoSpaceDE w:val="0"/>
        <w:autoSpaceDN w:val="0"/>
        <w:adjustRightInd w:val="0"/>
        <w:spacing w:after="0" w:line="240" w:lineRule="atLeast"/>
        <w:ind w:right="784" w:firstLine="709"/>
        <w:jc w:val="both"/>
        <w:outlineLvl w:val="0"/>
        <w:rPr>
          <w:rFonts w:ascii="Times New Roman" w:eastAsia="Times New Roman" w:hAnsi="Times New Roman" w:cs="Times New Roman"/>
          <w:bCs/>
          <w:spacing w:val="-2"/>
          <w:sz w:val="28"/>
          <w:szCs w:val="28"/>
          <w:lang w:eastAsia="ru-RU"/>
        </w:rPr>
      </w:pPr>
      <w:r w:rsidRPr="00E441BB">
        <w:rPr>
          <w:rFonts w:ascii="Times New Roman" w:eastAsia="Times New Roman" w:hAnsi="Times New Roman" w:cs="Times New Roman"/>
          <w:b/>
          <w:bCs/>
          <w:spacing w:val="-2"/>
          <w:sz w:val="28"/>
          <w:szCs w:val="28"/>
          <w:lang w:eastAsia="ru-RU"/>
        </w:rPr>
        <w:tab/>
      </w:r>
    </w:p>
    <w:p w:rsidR="00E441BB" w:rsidRPr="00E441BB" w:rsidRDefault="00E441BB" w:rsidP="004259BB">
      <w:pPr>
        <w:keepNext/>
        <w:widowControl w:val="0"/>
        <w:shd w:val="clear" w:color="auto" w:fill="FFFFFF"/>
        <w:tabs>
          <w:tab w:val="left" w:pos="2385"/>
          <w:tab w:val="left" w:pos="2880"/>
          <w:tab w:val="center" w:pos="5557"/>
          <w:tab w:val="left" w:pos="9900"/>
        </w:tabs>
        <w:autoSpaceDE w:val="0"/>
        <w:autoSpaceDN w:val="0"/>
        <w:adjustRightInd w:val="0"/>
        <w:spacing w:after="0" w:line="240" w:lineRule="atLeast"/>
        <w:ind w:right="784" w:firstLine="709"/>
        <w:jc w:val="center"/>
        <w:outlineLvl w:val="0"/>
        <w:rPr>
          <w:rFonts w:ascii="Times New Roman" w:eastAsia="Times New Roman" w:hAnsi="Times New Roman" w:cs="Times New Roman"/>
          <w:b/>
          <w:bCs/>
          <w:spacing w:val="-2"/>
          <w:sz w:val="28"/>
          <w:szCs w:val="28"/>
          <w:lang w:eastAsia="ru-RU"/>
        </w:rPr>
      </w:pPr>
      <w:r w:rsidRPr="00E441BB">
        <w:rPr>
          <w:rFonts w:ascii="Times New Roman" w:eastAsia="Times New Roman" w:hAnsi="Times New Roman" w:cs="Times New Roman"/>
          <w:b/>
          <w:bCs/>
          <w:spacing w:val="-2"/>
          <w:sz w:val="28"/>
          <w:szCs w:val="28"/>
          <w:lang w:eastAsia="ru-RU"/>
        </w:rPr>
        <w:t>РОССИЙСКАЯ  ФЕДЕРАЦИЯ</w:t>
      </w:r>
    </w:p>
    <w:p w:rsidR="00E441BB" w:rsidRPr="00E441BB" w:rsidRDefault="00E441BB" w:rsidP="004259BB">
      <w:pPr>
        <w:spacing w:after="0" w:line="240" w:lineRule="atLeast"/>
        <w:jc w:val="center"/>
        <w:rPr>
          <w:rFonts w:ascii="Times New Roman" w:eastAsia="Times New Roman" w:hAnsi="Times New Roman" w:cs="Times New Roman"/>
          <w:b/>
          <w:bCs/>
          <w:sz w:val="28"/>
          <w:szCs w:val="28"/>
          <w:lang w:eastAsia="ru-RU"/>
        </w:rPr>
      </w:pPr>
      <w:r w:rsidRPr="00E441BB">
        <w:rPr>
          <w:rFonts w:ascii="Times New Roman" w:eastAsia="Times New Roman" w:hAnsi="Times New Roman" w:cs="Times New Roman"/>
          <w:b/>
          <w:bCs/>
          <w:sz w:val="28"/>
          <w:szCs w:val="28"/>
          <w:lang w:eastAsia="ru-RU"/>
        </w:rPr>
        <w:t>СОВЕТ ДЕПУТАТОВ СЕЛЬСКОГО ПОСЕЛЕНИЯ</w:t>
      </w:r>
    </w:p>
    <w:p w:rsidR="00E441BB" w:rsidRPr="00E441BB" w:rsidRDefault="004259BB" w:rsidP="004259BB">
      <w:pPr>
        <w:keepNext/>
        <w:widowControl w:val="0"/>
        <w:shd w:val="clear" w:color="auto" w:fill="FFFFFF"/>
        <w:tabs>
          <w:tab w:val="left" w:pos="1170"/>
        </w:tabs>
        <w:autoSpaceDE w:val="0"/>
        <w:autoSpaceDN w:val="0"/>
        <w:adjustRightInd w:val="0"/>
        <w:spacing w:after="0" w:line="240" w:lineRule="atLeast"/>
        <w:ind w:right="784"/>
        <w:jc w:val="center"/>
        <w:outlineLvl w:val="2"/>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spacing w:val="4"/>
          <w:sz w:val="28"/>
          <w:szCs w:val="28"/>
          <w:lang w:eastAsia="ru-RU"/>
        </w:rPr>
        <w:t>СРЕДНЕ</w:t>
      </w:r>
      <w:r w:rsidR="00E441BB" w:rsidRPr="00E441BB">
        <w:rPr>
          <w:rFonts w:ascii="Times New Roman" w:eastAsia="Times New Roman" w:hAnsi="Times New Roman" w:cs="Times New Roman"/>
          <w:b/>
          <w:spacing w:val="4"/>
          <w:sz w:val="28"/>
          <w:szCs w:val="28"/>
          <w:lang w:eastAsia="ru-RU"/>
        </w:rPr>
        <w:t>МАТРЕНСКИЙ СЕЛЬСОВЕТ</w:t>
      </w:r>
    </w:p>
    <w:p w:rsidR="00E441BB" w:rsidRPr="00E441BB" w:rsidRDefault="00E441BB" w:rsidP="00E441BB">
      <w:pPr>
        <w:keepNext/>
        <w:widowControl w:val="0"/>
        <w:shd w:val="clear" w:color="auto" w:fill="FFFFFF"/>
        <w:autoSpaceDE w:val="0"/>
        <w:autoSpaceDN w:val="0"/>
        <w:adjustRightInd w:val="0"/>
        <w:spacing w:after="0" w:line="240" w:lineRule="atLeast"/>
        <w:ind w:right="784"/>
        <w:jc w:val="center"/>
        <w:outlineLvl w:val="2"/>
        <w:rPr>
          <w:rFonts w:ascii="Times New Roman" w:eastAsia="Times New Roman" w:hAnsi="Times New Roman" w:cs="Times New Roman"/>
          <w:bCs/>
          <w:spacing w:val="4"/>
          <w:sz w:val="28"/>
          <w:szCs w:val="28"/>
          <w:lang w:eastAsia="ru-RU"/>
        </w:rPr>
      </w:pPr>
      <w:r w:rsidRPr="00E441BB">
        <w:rPr>
          <w:rFonts w:ascii="Times New Roman" w:eastAsia="Times New Roman" w:hAnsi="Times New Roman" w:cs="Times New Roman"/>
          <w:spacing w:val="4"/>
          <w:sz w:val="28"/>
          <w:szCs w:val="28"/>
          <w:lang w:eastAsia="ru-RU"/>
        </w:rPr>
        <w:t>Добринского муниципального района  Липецкой области</w:t>
      </w:r>
    </w:p>
    <w:p w:rsidR="00E441BB" w:rsidRPr="00E441BB" w:rsidRDefault="00E441BB" w:rsidP="00E441BB">
      <w:pPr>
        <w:spacing w:after="0" w:line="240" w:lineRule="atLeast"/>
        <w:jc w:val="center"/>
        <w:rPr>
          <w:rFonts w:ascii="Times New Roman" w:eastAsia="Times New Roman" w:hAnsi="Times New Roman" w:cs="Times New Roman"/>
          <w:sz w:val="28"/>
          <w:szCs w:val="28"/>
          <w:lang w:eastAsia="ru-RU"/>
        </w:rPr>
      </w:pPr>
      <w:r w:rsidRPr="00E441BB">
        <w:rPr>
          <w:rFonts w:ascii="Times New Roman" w:eastAsia="Times New Roman" w:hAnsi="Times New Roman" w:cs="Times New Roman"/>
          <w:sz w:val="28"/>
          <w:szCs w:val="28"/>
          <w:lang w:eastAsia="ru-RU"/>
        </w:rPr>
        <w:t>2</w:t>
      </w:r>
      <w:r w:rsidR="004259BB">
        <w:rPr>
          <w:rFonts w:ascii="Times New Roman" w:eastAsia="Times New Roman" w:hAnsi="Times New Roman" w:cs="Times New Roman"/>
          <w:sz w:val="28"/>
          <w:szCs w:val="28"/>
          <w:lang w:eastAsia="ru-RU"/>
        </w:rPr>
        <w:t>2</w:t>
      </w:r>
      <w:r w:rsidRPr="00E441BB">
        <w:rPr>
          <w:rFonts w:ascii="Times New Roman" w:eastAsia="Times New Roman" w:hAnsi="Times New Roman" w:cs="Times New Roman"/>
          <w:sz w:val="28"/>
          <w:szCs w:val="28"/>
          <w:lang w:eastAsia="ru-RU"/>
        </w:rPr>
        <w:t xml:space="preserve">-я  сессия  </w:t>
      </w:r>
      <w:r w:rsidRPr="00E441BB">
        <w:rPr>
          <w:rFonts w:ascii="Times New Roman" w:eastAsia="Times New Roman" w:hAnsi="Times New Roman" w:cs="Times New Roman"/>
          <w:sz w:val="28"/>
          <w:szCs w:val="28"/>
          <w:lang w:val="en-US" w:eastAsia="ru-RU"/>
        </w:rPr>
        <w:t>V</w:t>
      </w:r>
      <w:r w:rsidRPr="00E441BB">
        <w:rPr>
          <w:rFonts w:ascii="Times New Roman" w:eastAsia="Times New Roman" w:hAnsi="Times New Roman" w:cs="Times New Roman"/>
          <w:sz w:val="28"/>
          <w:szCs w:val="28"/>
          <w:lang w:eastAsia="ru-RU"/>
        </w:rPr>
        <w:t xml:space="preserve"> созыва</w:t>
      </w:r>
    </w:p>
    <w:p w:rsidR="00E441BB" w:rsidRPr="00E441BB" w:rsidRDefault="00E441BB" w:rsidP="00E441BB">
      <w:pPr>
        <w:spacing w:after="0" w:line="240" w:lineRule="atLeast"/>
        <w:jc w:val="center"/>
        <w:rPr>
          <w:rFonts w:ascii="Times New Roman" w:eastAsia="Times New Roman" w:hAnsi="Times New Roman" w:cs="Times New Roman"/>
          <w:sz w:val="28"/>
          <w:szCs w:val="28"/>
          <w:lang w:eastAsia="ru-RU"/>
        </w:rPr>
      </w:pPr>
    </w:p>
    <w:p w:rsidR="00E441BB" w:rsidRPr="00E441BB" w:rsidRDefault="00E441BB" w:rsidP="00E441BB">
      <w:pPr>
        <w:spacing w:after="0" w:line="240" w:lineRule="atLeast"/>
        <w:jc w:val="center"/>
        <w:rPr>
          <w:rFonts w:ascii="Times New Roman" w:eastAsia="Times New Roman" w:hAnsi="Times New Roman" w:cs="Times New Roman"/>
          <w:b/>
          <w:sz w:val="32"/>
          <w:szCs w:val="32"/>
          <w:lang w:eastAsia="ru-RU"/>
        </w:rPr>
      </w:pPr>
      <w:proofErr w:type="gramStart"/>
      <w:r w:rsidRPr="00E441BB">
        <w:rPr>
          <w:rFonts w:ascii="Times New Roman" w:eastAsia="Times New Roman" w:hAnsi="Times New Roman" w:cs="Times New Roman"/>
          <w:b/>
          <w:sz w:val="32"/>
          <w:szCs w:val="32"/>
          <w:lang w:eastAsia="ru-RU"/>
        </w:rPr>
        <w:t>Р</w:t>
      </w:r>
      <w:proofErr w:type="gramEnd"/>
      <w:r w:rsidRPr="00E441BB">
        <w:rPr>
          <w:rFonts w:ascii="Times New Roman" w:eastAsia="Times New Roman" w:hAnsi="Times New Roman" w:cs="Times New Roman"/>
          <w:b/>
          <w:sz w:val="32"/>
          <w:szCs w:val="32"/>
          <w:lang w:eastAsia="ru-RU"/>
        </w:rPr>
        <w:t xml:space="preserve"> Е Ш Е Н И Е</w:t>
      </w:r>
    </w:p>
    <w:p w:rsidR="00E441BB" w:rsidRPr="00E441BB" w:rsidRDefault="00E441BB" w:rsidP="00E441BB">
      <w:pPr>
        <w:spacing w:after="0" w:line="240" w:lineRule="atLeast"/>
        <w:jc w:val="center"/>
        <w:rPr>
          <w:rFonts w:ascii="Times New Roman" w:eastAsia="Times New Roman" w:hAnsi="Times New Roman" w:cs="Times New Roman"/>
          <w:sz w:val="24"/>
          <w:szCs w:val="24"/>
          <w:lang w:eastAsia="ru-RU"/>
        </w:rPr>
      </w:pPr>
    </w:p>
    <w:p w:rsidR="00E441BB" w:rsidRPr="00E441BB" w:rsidRDefault="00E441BB" w:rsidP="00E441BB">
      <w:pPr>
        <w:spacing w:after="0" w:line="240" w:lineRule="atLeast"/>
        <w:rPr>
          <w:rFonts w:ascii="Times New Roman" w:eastAsia="Times New Roman" w:hAnsi="Times New Roman" w:cs="Times New Roman"/>
          <w:sz w:val="28"/>
          <w:szCs w:val="28"/>
          <w:lang w:eastAsia="ru-RU"/>
        </w:rPr>
      </w:pPr>
      <w:r w:rsidRPr="00E441BB">
        <w:rPr>
          <w:rFonts w:ascii="Times New Roman" w:eastAsia="Times New Roman" w:hAnsi="Times New Roman" w:cs="Times New Roman"/>
          <w:sz w:val="28"/>
          <w:szCs w:val="28"/>
          <w:lang w:eastAsia="ru-RU"/>
        </w:rPr>
        <w:t>28.03. 2017 г.                             с</w:t>
      </w:r>
      <w:proofErr w:type="gramStart"/>
      <w:r w:rsidRPr="00E441BB">
        <w:rPr>
          <w:rFonts w:ascii="Times New Roman" w:eastAsia="Times New Roman" w:hAnsi="Times New Roman" w:cs="Times New Roman"/>
          <w:sz w:val="28"/>
          <w:szCs w:val="28"/>
          <w:lang w:eastAsia="ru-RU"/>
        </w:rPr>
        <w:t>.</w:t>
      </w:r>
      <w:r w:rsidR="004259BB">
        <w:rPr>
          <w:rFonts w:ascii="Times New Roman" w:eastAsia="Times New Roman" w:hAnsi="Times New Roman" w:cs="Times New Roman"/>
          <w:sz w:val="28"/>
          <w:szCs w:val="28"/>
          <w:lang w:eastAsia="ru-RU"/>
        </w:rPr>
        <w:t>С</w:t>
      </w:r>
      <w:proofErr w:type="gramEnd"/>
      <w:r w:rsidR="004259BB">
        <w:rPr>
          <w:rFonts w:ascii="Times New Roman" w:eastAsia="Times New Roman" w:hAnsi="Times New Roman" w:cs="Times New Roman"/>
          <w:sz w:val="28"/>
          <w:szCs w:val="28"/>
          <w:lang w:eastAsia="ru-RU"/>
        </w:rPr>
        <w:t>ред</w:t>
      </w:r>
      <w:r w:rsidRPr="00E441BB">
        <w:rPr>
          <w:rFonts w:ascii="Times New Roman" w:eastAsia="Times New Roman" w:hAnsi="Times New Roman" w:cs="Times New Roman"/>
          <w:sz w:val="28"/>
          <w:szCs w:val="28"/>
          <w:lang w:eastAsia="ru-RU"/>
        </w:rPr>
        <w:t xml:space="preserve">няя </w:t>
      </w:r>
      <w:proofErr w:type="spellStart"/>
      <w:r w:rsidRPr="00E441BB">
        <w:rPr>
          <w:rFonts w:ascii="Times New Roman" w:eastAsia="Times New Roman" w:hAnsi="Times New Roman" w:cs="Times New Roman"/>
          <w:sz w:val="28"/>
          <w:szCs w:val="28"/>
          <w:lang w:eastAsia="ru-RU"/>
        </w:rPr>
        <w:t>Матренка</w:t>
      </w:r>
      <w:proofErr w:type="spellEnd"/>
      <w:r w:rsidRPr="00E441BB">
        <w:rPr>
          <w:rFonts w:ascii="Times New Roman" w:eastAsia="Times New Roman" w:hAnsi="Times New Roman" w:cs="Times New Roman"/>
          <w:sz w:val="28"/>
          <w:szCs w:val="28"/>
          <w:lang w:eastAsia="ru-RU"/>
        </w:rPr>
        <w:t xml:space="preserve">                           № </w:t>
      </w:r>
      <w:r w:rsidR="004259BB">
        <w:rPr>
          <w:rFonts w:ascii="Times New Roman" w:eastAsia="Times New Roman" w:hAnsi="Times New Roman" w:cs="Times New Roman"/>
          <w:sz w:val="28"/>
          <w:szCs w:val="28"/>
          <w:lang w:eastAsia="ru-RU"/>
        </w:rPr>
        <w:t>78</w:t>
      </w:r>
      <w:r w:rsidRPr="00E441BB">
        <w:rPr>
          <w:rFonts w:ascii="Times New Roman" w:eastAsia="Times New Roman" w:hAnsi="Times New Roman" w:cs="Times New Roman"/>
          <w:sz w:val="28"/>
          <w:szCs w:val="28"/>
          <w:lang w:eastAsia="ru-RU"/>
        </w:rPr>
        <w:t xml:space="preserve"> – </w:t>
      </w:r>
      <w:proofErr w:type="spellStart"/>
      <w:r w:rsidRPr="00E441BB">
        <w:rPr>
          <w:rFonts w:ascii="Times New Roman" w:eastAsia="Times New Roman" w:hAnsi="Times New Roman" w:cs="Times New Roman"/>
          <w:sz w:val="28"/>
          <w:szCs w:val="28"/>
          <w:lang w:eastAsia="ru-RU"/>
        </w:rPr>
        <w:t>рс</w:t>
      </w:r>
      <w:proofErr w:type="spellEnd"/>
    </w:p>
    <w:p w:rsidR="00E441BB" w:rsidRPr="00E441BB" w:rsidRDefault="00E441BB" w:rsidP="00E441BB">
      <w:pPr>
        <w:spacing w:after="0" w:line="240" w:lineRule="atLeast"/>
        <w:rPr>
          <w:rFonts w:ascii="Times New Roman" w:eastAsia="Times New Roman" w:hAnsi="Times New Roman" w:cs="Times New Roman"/>
          <w:sz w:val="28"/>
          <w:szCs w:val="28"/>
          <w:lang w:eastAsia="ru-RU"/>
        </w:rPr>
      </w:pPr>
    </w:p>
    <w:p w:rsidR="00E441BB" w:rsidRPr="00E441BB" w:rsidRDefault="00E441BB" w:rsidP="00E441BB">
      <w:pPr>
        <w:spacing w:after="0" w:line="240" w:lineRule="atLeast"/>
        <w:rPr>
          <w:rFonts w:ascii="Times New Roman" w:eastAsia="Calibri" w:hAnsi="Times New Roman" w:cs="Times New Roman"/>
        </w:rPr>
      </w:pPr>
    </w:p>
    <w:p w:rsidR="00E441BB" w:rsidRPr="00E441BB" w:rsidRDefault="00E441BB" w:rsidP="00E441BB">
      <w:pPr>
        <w:spacing w:after="0" w:line="240" w:lineRule="atLeast"/>
        <w:ind w:firstLine="567"/>
        <w:jc w:val="center"/>
        <w:rPr>
          <w:rFonts w:ascii="Times New Roman" w:eastAsia="Times New Roman" w:hAnsi="Times New Roman" w:cs="Times New Roman"/>
          <w:b/>
          <w:sz w:val="28"/>
          <w:szCs w:val="28"/>
          <w:lang w:eastAsia="ru-RU"/>
        </w:rPr>
      </w:pPr>
      <w:r w:rsidRPr="00E441BB">
        <w:rPr>
          <w:rFonts w:ascii="Times New Roman" w:eastAsia="Times New Roman" w:hAnsi="Times New Roman" w:cs="Times New Roman"/>
          <w:b/>
          <w:sz w:val="28"/>
          <w:szCs w:val="28"/>
          <w:lang w:eastAsia="ru-RU"/>
        </w:rPr>
        <w:t xml:space="preserve">Об утверждении местных нормативов градостроительного проектирования сельского поселения </w:t>
      </w:r>
      <w:proofErr w:type="spellStart"/>
      <w:r w:rsidR="004259BB">
        <w:rPr>
          <w:rFonts w:ascii="Times New Roman" w:eastAsia="Times New Roman" w:hAnsi="Times New Roman" w:cs="Times New Roman"/>
          <w:b/>
          <w:sz w:val="28"/>
          <w:szCs w:val="28"/>
          <w:lang w:eastAsia="ru-RU"/>
        </w:rPr>
        <w:t>Среднематренский</w:t>
      </w:r>
      <w:proofErr w:type="spellEnd"/>
      <w:r w:rsidRPr="00E441BB">
        <w:rPr>
          <w:rFonts w:ascii="Times New Roman" w:eastAsia="Times New Roman" w:hAnsi="Times New Roman" w:cs="Times New Roman"/>
          <w:b/>
          <w:sz w:val="28"/>
          <w:szCs w:val="28"/>
          <w:lang w:eastAsia="ru-RU"/>
        </w:rPr>
        <w:t xml:space="preserve"> сельсовет </w:t>
      </w:r>
      <w:proofErr w:type="spellStart"/>
      <w:r w:rsidRPr="00E441BB">
        <w:rPr>
          <w:rFonts w:ascii="Times New Roman" w:eastAsia="Times New Roman" w:hAnsi="Times New Roman" w:cs="Times New Roman"/>
          <w:b/>
          <w:sz w:val="28"/>
          <w:szCs w:val="28"/>
          <w:lang w:eastAsia="ru-RU"/>
        </w:rPr>
        <w:t>Добринского</w:t>
      </w:r>
      <w:proofErr w:type="spellEnd"/>
      <w:r w:rsidRPr="00E441BB">
        <w:rPr>
          <w:rFonts w:ascii="Times New Roman" w:eastAsia="Times New Roman" w:hAnsi="Times New Roman" w:cs="Times New Roman"/>
          <w:b/>
          <w:sz w:val="28"/>
          <w:szCs w:val="28"/>
          <w:lang w:eastAsia="ru-RU"/>
        </w:rPr>
        <w:t xml:space="preserve"> муниципального района Липецкой области</w:t>
      </w:r>
    </w:p>
    <w:p w:rsidR="00E441BB" w:rsidRPr="00E441BB" w:rsidRDefault="00E441BB" w:rsidP="00E441BB">
      <w:pPr>
        <w:spacing w:after="0" w:line="240" w:lineRule="atLeast"/>
        <w:ind w:firstLine="567"/>
        <w:jc w:val="center"/>
        <w:rPr>
          <w:rFonts w:ascii="Times New Roman" w:eastAsia="Calibri" w:hAnsi="Times New Roman" w:cs="Times New Roman"/>
          <w:b/>
          <w:sz w:val="28"/>
          <w:szCs w:val="28"/>
        </w:rPr>
      </w:pPr>
    </w:p>
    <w:p w:rsidR="00E441BB" w:rsidRPr="00E441BB" w:rsidRDefault="00E441BB" w:rsidP="00E441BB">
      <w:pPr>
        <w:spacing w:after="0" w:line="240" w:lineRule="atLeast"/>
        <w:ind w:firstLine="567"/>
        <w:jc w:val="center"/>
        <w:rPr>
          <w:rFonts w:ascii="Times New Roman" w:eastAsia="Calibri" w:hAnsi="Times New Roman" w:cs="Times New Roman"/>
        </w:rPr>
      </w:pPr>
    </w:p>
    <w:p w:rsidR="00E441BB" w:rsidRPr="004259BB" w:rsidRDefault="004259BB" w:rsidP="00E441BB">
      <w:pPr>
        <w:keepNext/>
        <w:keepLines/>
        <w:spacing w:after="0" w:line="240" w:lineRule="atLeast"/>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        </w:t>
      </w:r>
      <w:proofErr w:type="gramStart"/>
      <w:r w:rsidR="00E441BB" w:rsidRPr="004259BB">
        <w:rPr>
          <w:rFonts w:ascii="Times New Roman" w:eastAsia="Times New Roman" w:hAnsi="Times New Roman" w:cs="Times New Roman"/>
          <w:sz w:val="28"/>
          <w:szCs w:val="28"/>
          <w:lang w:eastAsia="ru-RU"/>
        </w:rPr>
        <w:t xml:space="preserve">В соответствии с </w:t>
      </w:r>
      <w:hyperlink r:id="rId6" w:history="1">
        <w:r w:rsidR="00E441BB" w:rsidRPr="004259BB">
          <w:rPr>
            <w:rFonts w:ascii="Times New Roman" w:eastAsia="Times New Roman" w:hAnsi="Times New Roman" w:cs="Times New Roman"/>
            <w:sz w:val="28"/>
            <w:szCs w:val="28"/>
            <w:lang w:eastAsia="ru-RU"/>
          </w:rPr>
          <w:t>Градостроительным кодексом Российской Федерации</w:t>
        </w:r>
      </w:hyperlink>
      <w:r w:rsidR="00E441BB" w:rsidRPr="004259BB">
        <w:rPr>
          <w:rFonts w:ascii="Times New Roman" w:eastAsia="Times New Roman" w:hAnsi="Times New Roman" w:cs="Times New Roman"/>
          <w:sz w:val="28"/>
          <w:szCs w:val="28"/>
          <w:lang w:eastAsia="ru-RU"/>
        </w:rPr>
        <w:t xml:space="preserve">, </w:t>
      </w:r>
      <w:hyperlink r:id="rId7" w:history="1">
        <w:r w:rsidR="00E441BB" w:rsidRPr="004259BB">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E441BB" w:rsidRPr="004259BB">
        <w:rPr>
          <w:rFonts w:ascii="Times New Roman" w:eastAsia="Times New Roman" w:hAnsi="Times New Roman" w:cs="Times New Roman"/>
          <w:sz w:val="28"/>
          <w:szCs w:val="28"/>
          <w:lang w:eastAsia="ru-RU"/>
        </w:rPr>
        <w:t xml:space="preserve">, </w:t>
      </w:r>
      <w:r w:rsidR="00E441BB" w:rsidRPr="004259BB">
        <w:rPr>
          <w:rFonts w:ascii="Times New Roman" w:eastAsia="Calibri" w:hAnsi="Times New Roman" w:cs="Times New Roman"/>
          <w:sz w:val="28"/>
          <w:szCs w:val="28"/>
        </w:rPr>
        <w:t xml:space="preserve">Законом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 постановлением администрации сельского поселения </w:t>
      </w:r>
      <w:proofErr w:type="spellStart"/>
      <w:r w:rsidRPr="004259BB">
        <w:rPr>
          <w:rFonts w:ascii="Times New Roman" w:eastAsia="Calibri" w:hAnsi="Times New Roman" w:cs="Times New Roman"/>
          <w:sz w:val="28"/>
          <w:szCs w:val="28"/>
        </w:rPr>
        <w:t>Среднематренский</w:t>
      </w:r>
      <w:proofErr w:type="spellEnd"/>
      <w:r w:rsidR="00E441BB" w:rsidRPr="004259BB">
        <w:rPr>
          <w:rFonts w:ascii="Times New Roman" w:eastAsia="Calibri" w:hAnsi="Times New Roman" w:cs="Times New Roman"/>
          <w:sz w:val="28"/>
          <w:szCs w:val="28"/>
        </w:rPr>
        <w:t xml:space="preserve"> сельсовет №</w:t>
      </w:r>
      <w:r w:rsidRPr="004259BB">
        <w:rPr>
          <w:rFonts w:ascii="Times New Roman" w:eastAsia="Calibri" w:hAnsi="Times New Roman" w:cs="Times New Roman"/>
          <w:sz w:val="28"/>
          <w:szCs w:val="28"/>
        </w:rPr>
        <w:t>79</w:t>
      </w:r>
      <w:r w:rsidR="00E441BB" w:rsidRPr="004259BB">
        <w:rPr>
          <w:rFonts w:ascii="Times New Roman" w:eastAsia="Calibri" w:hAnsi="Times New Roman" w:cs="Times New Roman"/>
          <w:sz w:val="28"/>
          <w:szCs w:val="28"/>
        </w:rPr>
        <w:t xml:space="preserve"> от </w:t>
      </w:r>
      <w:r w:rsidRPr="004259BB">
        <w:rPr>
          <w:rFonts w:ascii="Times New Roman" w:eastAsia="Calibri" w:hAnsi="Times New Roman" w:cs="Times New Roman"/>
          <w:sz w:val="28"/>
          <w:szCs w:val="28"/>
        </w:rPr>
        <w:t>03</w:t>
      </w:r>
      <w:r w:rsidR="00E441BB" w:rsidRPr="004259BB">
        <w:rPr>
          <w:rFonts w:ascii="Times New Roman" w:eastAsia="Calibri" w:hAnsi="Times New Roman" w:cs="Times New Roman"/>
          <w:sz w:val="28"/>
          <w:szCs w:val="28"/>
        </w:rPr>
        <w:t>.10.2016г. «</w:t>
      </w:r>
      <w:r w:rsidR="00E441BB" w:rsidRPr="004259BB">
        <w:rPr>
          <w:rFonts w:ascii="Times New Roman" w:eastAsia="Calibri" w:hAnsi="Times New Roman" w:cs="Times New Roman"/>
          <w:bCs/>
          <w:sz w:val="28"/>
          <w:szCs w:val="28"/>
        </w:rPr>
        <w:t>Об утверждении Положения о порядке подготовки и утверждения</w:t>
      </w:r>
      <w:proofErr w:type="gramEnd"/>
      <w:r w:rsidR="00E441BB" w:rsidRPr="004259BB">
        <w:rPr>
          <w:rFonts w:ascii="Times New Roman" w:eastAsia="Calibri" w:hAnsi="Times New Roman" w:cs="Times New Roman"/>
          <w:bCs/>
          <w:sz w:val="28"/>
          <w:szCs w:val="28"/>
        </w:rPr>
        <w:t xml:space="preserve"> местных нормативов градостроительного проектирования сельского поселения </w:t>
      </w:r>
      <w:proofErr w:type="spellStart"/>
      <w:r w:rsidRPr="004259BB">
        <w:rPr>
          <w:rFonts w:ascii="Times New Roman" w:eastAsia="Calibri" w:hAnsi="Times New Roman" w:cs="Times New Roman"/>
          <w:bCs/>
          <w:sz w:val="28"/>
          <w:szCs w:val="28"/>
        </w:rPr>
        <w:t>Среднематренский</w:t>
      </w:r>
      <w:proofErr w:type="spellEnd"/>
      <w:r w:rsidR="00E441BB" w:rsidRPr="004259BB">
        <w:rPr>
          <w:rFonts w:ascii="Times New Roman" w:eastAsia="Calibri" w:hAnsi="Times New Roman" w:cs="Times New Roman"/>
          <w:bCs/>
          <w:sz w:val="28"/>
          <w:szCs w:val="28"/>
        </w:rPr>
        <w:t xml:space="preserve"> сельсовет </w:t>
      </w:r>
      <w:proofErr w:type="spellStart"/>
      <w:r w:rsidR="00E441BB" w:rsidRPr="004259BB">
        <w:rPr>
          <w:rFonts w:ascii="Times New Roman" w:eastAsia="Calibri" w:hAnsi="Times New Roman" w:cs="Times New Roman"/>
          <w:bCs/>
          <w:sz w:val="28"/>
          <w:szCs w:val="28"/>
        </w:rPr>
        <w:t>Добринского</w:t>
      </w:r>
      <w:proofErr w:type="spellEnd"/>
      <w:r w:rsidR="00E441BB" w:rsidRPr="004259BB">
        <w:rPr>
          <w:rFonts w:ascii="Times New Roman" w:eastAsia="Calibri" w:hAnsi="Times New Roman" w:cs="Times New Roman"/>
          <w:bCs/>
          <w:sz w:val="28"/>
          <w:szCs w:val="28"/>
        </w:rPr>
        <w:t xml:space="preserve"> муниципального района Липецкой области Российской Федерациии внесение изменений в них», </w:t>
      </w:r>
      <w:r w:rsidR="00E441BB" w:rsidRPr="004259BB">
        <w:rPr>
          <w:rFonts w:ascii="Times New Roman" w:eastAsia="Times New Roman" w:hAnsi="Times New Roman" w:cs="Times New Roman"/>
          <w:sz w:val="28"/>
          <w:szCs w:val="28"/>
          <w:lang w:eastAsia="ru-RU"/>
        </w:rPr>
        <w:t>Уставом</w:t>
      </w:r>
      <w:r w:rsidR="00E441BB" w:rsidRPr="004259BB">
        <w:rPr>
          <w:rFonts w:ascii="Times New Roman" w:eastAsia="Calibri" w:hAnsi="Times New Roman" w:cs="Times New Roman"/>
          <w:sz w:val="28"/>
          <w:szCs w:val="28"/>
        </w:rPr>
        <w:t xml:space="preserve"> сельского поселения </w:t>
      </w:r>
      <w:proofErr w:type="spellStart"/>
      <w:r w:rsidRPr="004259BB">
        <w:rPr>
          <w:rFonts w:ascii="Times New Roman" w:eastAsia="Calibri" w:hAnsi="Times New Roman" w:cs="Times New Roman"/>
          <w:sz w:val="28"/>
          <w:szCs w:val="28"/>
        </w:rPr>
        <w:t>Среднематренский</w:t>
      </w:r>
      <w:proofErr w:type="spellEnd"/>
      <w:r w:rsidR="00E441BB" w:rsidRPr="004259BB">
        <w:rPr>
          <w:rFonts w:ascii="Times New Roman" w:eastAsia="Calibri" w:hAnsi="Times New Roman" w:cs="Times New Roman"/>
          <w:sz w:val="28"/>
          <w:szCs w:val="28"/>
        </w:rPr>
        <w:t xml:space="preserve"> сельсовет,  </w:t>
      </w:r>
      <w:r w:rsidR="00E441BB" w:rsidRPr="004259BB">
        <w:rPr>
          <w:rFonts w:ascii="Times New Roman" w:eastAsia="Times New Roman" w:hAnsi="Times New Roman" w:cs="Times New Roman"/>
          <w:bCs/>
          <w:sz w:val="28"/>
          <w:szCs w:val="28"/>
          <w:lang w:eastAsia="ru-RU"/>
        </w:rPr>
        <w:t xml:space="preserve">Совет депутатов сельского </w:t>
      </w:r>
      <w:proofErr w:type="spellStart"/>
      <w:r w:rsidRPr="004259BB">
        <w:rPr>
          <w:rFonts w:ascii="Times New Roman" w:eastAsia="Times New Roman" w:hAnsi="Times New Roman" w:cs="Times New Roman"/>
          <w:bCs/>
          <w:sz w:val="28"/>
          <w:szCs w:val="28"/>
          <w:lang w:eastAsia="ru-RU"/>
        </w:rPr>
        <w:t>Среднематренский</w:t>
      </w:r>
      <w:proofErr w:type="spellEnd"/>
      <w:r w:rsidR="00E441BB" w:rsidRPr="004259BB">
        <w:rPr>
          <w:rFonts w:ascii="Times New Roman" w:eastAsia="Times New Roman" w:hAnsi="Times New Roman" w:cs="Times New Roman"/>
          <w:bCs/>
          <w:sz w:val="28"/>
          <w:szCs w:val="28"/>
          <w:lang w:eastAsia="ru-RU"/>
        </w:rPr>
        <w:t xml:space="preserve"> сельсовет</w:t>
      </w:r>
    </w:p>
    <w:p w:rsidR="00E441BB" w:rsidRPr="004259BB" w:rsidRDefault="00E441BB" w:rsidP="00E441BB">
      <w:pPr>
        <w:spacing w:after="0" w:line="240" w:lineRule="atLeast"/>
        <w:jc w:val="both"/>
        <w:rPr>
          <w:rFonts w:ascii="Times New Roman" w:eastAsia="Times New Roman" w:hAnsi="Times New Roman" w:cs="Times New Roman"/>
          <w:color w:val="000000"/>
          <w:sz w:val="28"/>
          <w:szCs w:val="28"/>
          <w:lang w:eastAsia="ru-RU"/>
        </w:rPr>
      </w:pPr>
      <w:r w:rsidRPr="004259BB">
        <w:rPr>
          <w:rFonts w:ascii="Times New Roman" w:eastAsia="Times New Roman" w:hAnsi="Times New Roman" w:cs="Times New Roman"/>
          <w:color w:val="000000"/>
          <w:sz w:val="28"/>
          <w:szCs w:val="28"/>
          <w:lang w:eastAsia="ru-RU"/>
        </w:rPr>
        <w:t>   </w:t>
      </w:r>
      <w:r w:rsidRPr="004259BB">
        <w:rPr>
          <w:rFonts w:ascii="Times New Roman" w:eastAsia="Times New Roman" w:hAnsi="Times New Roman" w:cs="Times New Roman"/>
          <w:b/>
          <w:color w:val="000000"/>
          <w:sz w:val="28"/>
          <w:szCs w:val="28"/>
          <w:lang w:eastAsia="ru-RU"/>
        </w:rPr>
        <w:t>РЕШИЛ:</w:t>
      </w:r>
    </w:p>
    <w:p w:rsidR="00E441BB" w:rsidRPr="004259BB" w:rsidRDefault="004259BB" w:rsidP="00E441BB">
      <w:pPr>
        <w:tabs>
          <w:tab w:val="left" w:pos="709"/>
        </w:tabs>
        <w:suppressAutoHyphens/>
        <w:spacing w:after="0" w:line="240" w:lineRule="atLeast"/>
        <w:rPr>
          <w:rFonts w:ascii="Times New Roman" w:eastAsia="Times New Roman" w:hAnsi="Times New Roman" w:cs="Times New Roman"/>
          <w:sz w:val="28"/>
          <w:szCs w:val="28"/>
          <w:lang w:eastAsia="zh-CN"/>
        </w:rPr>
      </w:pPr>
      <w:r>
        <w:rPr>
          <w:rFonts w:ascii="Times New Roman" w:eastAsia="Times New Roman" w:hAnsi="Times New Roman" w:cs="Times New Roman"/>
          <w:b/>
          <w:color w:val="000000"/>
          <w:sz w:val="28"/>
          <w:szCs w:val="28"/>
          <w:lang w:eastAsia="ru-RU"/>
        </w:rPr>
        <w:t xml:space="preserve">            </w:t>
      </w:r>
      <w:r w:rsidR="00E441BB" w:rsidRPr="004259BB">
        <w:rPr>
          <w:rFonts w:ascii="Times New Roman" w:eastAsia="Times New Roman" w:hAnsi="Times New Roman" w:cs="Times New Roman"/>
          <w:sz w:val="28"/>
          <w:szCs w:val="28"/>
          <w:lang w:eastAsia="zh-CN"/>
        </w:rPr>
        <w:t xml:space="preserve">1. Утвердить местные нормативы градостроительного проектирования сельского поселения </w:t>
      </w:r>
      <w:proofErr w:type="spellStart"/>
      <w:r w:rsidRPr="004259BB">
        <w:rPr>
          <w:rFonts w:ascii="Times New Roman" w:eastAsia="Times New Roman" w:hAnsi="Times New Roman" w:cs="Times New Roman"/>
          <w:sz w:val="28"/>
          <w:szCs w:val="28"/>
          <w:lang w:eastAsia="zh-CN"/>
        </w:rPr>
        <w:t>Среднематренский</w:t>
      </w:r>
      <w:proofErr w:type="spellEnd"/>
      <w:r w:rsidR="00E441BB" w:rsidRPr="004259BB">
        <w:rPr>
          <w:rFonts w:ascii="Times New Roman" w:eastAsia="Times New Roman" w:hAnsi="Times New Roman" w:cs="Times New Roman"/>
          <w:sz w:val="28"/>
          <w:szCs w:val="28"/>
          <w:lang w:eastAsia="zh-CN"/>
        </w:rPr>
        <w:t xml:space="preserve"> сельсовет </w:t>
      </w:r>
      <w:proofErr w:type="spellStart"/>
      <w:r w:rsidR="00E441BB" w:rsidRPr="004259BB">
        <w:rPr>
          <w:rFonts w:ascii="Times New Roman" w:eastAsia="Times New Roman" w:hAnsi="Times New Roman" w:cs="Times New Roman"/>
          <w:sz w:val="28"/>
          <w:szCs w:val="28"/>
          <w:lang w:eastAsia="zh-CN"/>
        </w:rPr>
        <w:t>Добринского</w:t>
      </w:r>
      <w:proofErr w:type="spellEnd"/>
      <w:r w:rsidR="00E441BB" w:rsidRPr="004259BB">
        <w:rPr>
          <w:rFonts w:ascii="Times New Roman" w:eastAsia="Times New Roman" w:hAnsi="Times New Roman" w:cs="Times New Roman"/>
          <w:sz w:val="28"/>
          <w:szCs w:val="28"/>
          <w:lang w:eastAsia="zh-CN"/>
        </w:rPr>
        <w:t xml:space="preserve"> муниципального района </w:t>
      </w:r>
      <w:r w:rsidR="00E441BB" w:rsidRPr="004259BB">
        <w:rPr>
          <w:rFonts w:ascii="Times New Roman" w:eastAsia="Times New Roman" w:hAnsi="Times New Roman" w:cs="Times New Roman"/>
          <w:bCs/>
          <w:iCs/>
          <w:sz w:val="28"/>
          <w:szCs w:val="28"/>
          <w:lang w:eastAsia="zh-CN"/>
        </w:rPr>
        <w:t>Липецкой области  (прилагаются).</w:t>
      </w:r>
    </w:p>
    <w:p w:rsidR="00E441BB" w:rsidRPr="004259BB" w:rsidRDefault="004259BB" w:rsidP="00E441BB">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1BB" w:rsidRPr="004259BB">
        <w:rPr>
          <w:rFonts w:ascii="Times New Roman" w:eastAsia="Times New Roman" w:hAnsi="Times New Roman" w:cs="Times New Roman"/>
          <w:color w:val="000000"/>
          <w:sz w:val="28"/>
          <w:szCs w:val="28"/>
          <w:lang w:eastAsia="ru-RU"/>
        </w:rPr>
        <w:t> 2</w:t>
      </w:r>
      <w:r w:rsidR="00E441BB" w:rsidRPr="004259BB">
        <w:rPr>
          <w:rFonts w:ascii="Times New Roman" w:eastAsia="Calibri" w:hAnsi="Times New Roman" w:cs="Times New Roman"/>
          <w:sz w:val="28"/>
          <w:szCs w:val="28"/>
        </w:rPr>
        <w:t xml:space="preserve">. Направить указанный нормативный правовой акт главе сельского поселения </w:t>
      </w:r>
      <w:proofErr w:type="spellStart"/>
      <w:r w:rsidRPr="004259BB">
        <w:rPr>
          <w:rFonts w:ascii="Times New Roman" w:eastAsia="Calibri" w:hAnsi="Times New Roman" w:cs="Times New Roman"/>
          <w:sz w:val="28"/>
          <w:szCs w:val="28"/>
        </w:rPr>
        <w:t>Среднематренский</w:t>
      </w:r>
      <w:proofErr w:type="spellEnd"/>
      <w:r w:rsidR="00E441BB" w:rsidRPr="004259BB">
        <w:rPr>
          <w:rFonts w:ascii="Times New Roman" w:eastAsia="Calibri" w:hAnsi="Times New Roman" w:cs="Times New Roman"/>
          <w:sz w:val="28"/>
          <w:szCs w:val="28"/>
        </w:rPr>
        <w:t xml:space="preserve"> сельсовет для подписания и обнародования.                                                    </w:t>
      </w:r>
    </w:p>
    <w:p w:rsidR="00E441BB" w:rsidRPr="004259BB" w:rsidRDefault="004259BB" w:rsidP="00E441BB">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1BB" w:rsidRPr="004259BB">
        <w:rPr>
          <w:rFonts w:ascii="Times New Roman" w:eastAsia="Times New Roman" w:hAnsi="Times New Roman" w:cs="Times New Roman"/>
          <w:color w:val="000000"/>
          <w:sz w:val="28"/>
          <w:szCs w:val="28"/>
          <w:lang w:eastAsia="ru-RU"/>
        </w:rPr>
        <w:t xml:space="preserve">3. Настоящее решение вступает в силу со дня его официального обнародования и подлежит размещению на официальном сайте сельского поселения </w:t>
      </w:r>
      <w:proofErr w:type="spellStart"/>
      <w:r w:rsidRPr="004259BB">
        <w:rPr>
          <w:rFonts w:ascii="Times New Roman" w:eastAsia="Times New Roman" w:hAnsi="Times New Roman" w:cs="Times New Roman"/>
          <w:color w:val="000000"/>
          <w:sz w:val="28"/>
          <w:szCs w:val="28"/>
          <w:lang w:eastAsia="ru-RU"/>
        </w:rPr>
        <w:t>Среднематренский</w:t>
      </w:r>
      <w:proofErr w:type="spellEnd"/>
      <w:r w:rsidR="00E441BB" w:rsidRPr="004259BB">
        <w:rPr>
          <w:rFonts w:ascii="Times New Roman" w:eastAsia="Times New Roman" w:hAnsi="Times New Roman" w:cs="Times New Roman"/>
          <w:color w:val="000000"/>
          <w:sz w:val="28"/>
          <w:szCs w:val="28"/>
          <w:lang w:eastAsia="ru-RU"/>
        </w:rPr>
        <w:t xml:space="preserve"> сельсовет в информационной телекоммуникационной сети «Интернет».</w:t>
      </w:r>
    </w:p>
    <w:p w:rsidR="00E441BB" w:rsidRPr="004259BB" w:rsidRDefault="00E441BB" w:rsidP="00E441BB">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441BB" w:rsidRPr="004259BB" w:rsidRDefault="00E441BB" w:rsidP="00E441BB">
      <w:pPr>
        <w:tabs>
          <w:tab w:val="left" w:pos="142"/>
        </w:tabs>
        <w:spacing w:after="0" w:line="240" w:lineRule="atLeast"/>
        <w:jc w:val="both"/>
        <w:rPr>
          <w:rFonts w:ascii="Times New Roman" w:eastAsia="Calibri" w:hAnsi="Times New Roman" w:cs="Times New Roman"/>
          <w:b/>
          <w:color w:val="000000"/>
          <w:sz w:val="24"/>
          <w:szCs w:val="24"/>
          <w:lang w:eastAsia="ru-RU"/>
        </w:rPr>
      </w:pPr>
      <w:r w:rsidRPr="004259BB">
        <w:rPr>
          <w:rFonts w:ascii="Times New Roman" w:eastAsia="Calibri" w:hAnsi="Times New Roman" w:cs="Times New Roman"/>
          <w:b/>
          <w:color w:val="000000"/>
          <w:sz w:val="24"/>
          <w:szCs w:val="24"/>
          <w:lang w:eastAsia="ru-RU"/>
        </w:rPr>
        <w:t xml:space="preserve">Председатель Совета депутатов </w:t>
      </w:r>
    </w:p>
    <w:p w:rsidR="00E441BB" w:rsidRPr="004259BB" w:rsidRDefault="00E441BB" w:rsidP="00E441BB">
      <w:pPr>
        <w:tabs>
          <w:tab w:val="left" w:pos="142"/>
        </w:tabs>
        <w:spacing w:after="0" w:line="240" w:lineRule="atLeast"/>
        <w:jc w:val="both"/>
        <w:rPr>
          <w:rFonts w:ascii="Times New Roman" w:eastAsia="Calibri" w:hAnsi="Times New Roman" w:cs="Times New Roman"/>
          <w:b/>
          <w:bCs/>
          <w:color w:val="000000"/>
          <w:sz w:val="24"/>
          <w:szCs w:val="24"/>
          <w:lang w:eastAsia="ru-RU"/>
        </w:rPr>
      </w:pPr>
      <w:r w:rsidRPr="004259BB">
        <w:rPr>
          <w:rFonts w:ascii="Times New Roman" w:eastAsia="Calibri" w:hAnsi="Times New Roman" w:cs="Times New Roman"/>
          <w:b/>
          <w:bCs/>
          <w:color w:val="000000"/>
          <w:sz w:val="24"/>
          <w:szCs w:val="24"/>
          <w:lang w:eastAsia="ru-RU"/>
        </w:rPr>
        <w:t xml:space="preserve">сельского поселения </w:t>
      </w:r>
    </w:p>
    <w:p w:rsidR="00E441BB" w:rsidRPr="004259BB" w:rsidRDefault="004259BB" w:rsidP="00E441BB">
      <w:pPr>
        <w:tabs>
          <w:tab w:val="left" w:pos="142"/>
        </w:tabs>
        <w:spacing w:after="0" w:line="240" w:lineRule="atLeast"/>
        <w:jc w:val="both"/>
        <w:rPr>
          <w:rFonts w:ascii="Times New Roman" w:eastAsia="Calibri" w:hAnsi="Times New Roman" w:cs="Times New Roman"/>
          <w:b/>
          <w:color w:val="000000"/>
          <w:sz w:val="24"/>
          <w:szCs w:val="24"/>
          <w:lang w:eastAsia="ru-RU"/>
        </w:rPr>
      </w:pPr>
      <w:proofErr w:type="spellStart"/>
      <w:r w:rsidRPr="004259BB">
        <w:rPr>
          <w:rFonts w:ascii="Times New Roman" w:eastAsia="Calibri" w:hAnsi="Times New Roman" w:cs="Times New Roman"/>
          <w:b/>
          <w:bCs/>
          <w:color w:val="000000"/>
          <w:sz w:val="24"/>
          <w:szCs w:val="24"/>
          <w:lang w:eastAsia="ru-RU"/>
        </w:rPr>
        <w:t>Среднематренский</w:t>
      </w:r>
      <w:proofErr w:type="spellEnd"/>
      <w:r w:rsidR="00E441BB" w:rsidRPr="004259BB">
        <w:rPr>
          <w:rFonts w:ascii="Times New Roman" w:eastAsia="Calibri" w:hAnsi="Times New Roman" w:cs="Times New Roman"/>
          <w:b/>
          <w:bCs/>
          <w:color w:val="000000"/>
          <w:sz w:val="24"/>
          <w:szCs w:val="24"/>
          <w:lang w:eastAsia="ru-RU"/>
        </w:rPr>
        <w:t xml:space="preserve"> сельсовет</w:t>
      </w:r>
      <w:r w:rsidRPr="004259BB">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eastAsia="ru-RU"/>
        </w:rPr>
        <w:t xml:space="preserve">                      </w:t>
      </w:r>
      <w:r w:rsidRPr="004259BB">
        <w:rPr>
          <w:rFonts w:ascii="Times New Roman" w:eastAsia="Calibri" w:hAnsi="Times New Roman" w:cs="Times New Roman"/>
          <w:b/>
          <w:bCs/>
          <w:color w:val="000000"/>
          <w:sz w:val="24"/>
          <w:szCs w:val="24"/>
          <w:lang w:eastAsia="ru-RU"/>
        </w:rPr>
        <w:t xml:space="preserve"> Н.А.Гущина</w:t>
      </w:r>
    </w:p>
    <w:p w:rsidR="00E441BB" w:rsidRPr="004259BB" w:rsidRDefault="00E441BB" w:rsidP="00E441BB">
      <w:pPr>
        <w:tabs>
          <w:tab w:val="left" w:pos="142"/>
        </w:tabs>
        <w:spacing w:after="0" w:line="240" w:lineRule="atLeast"/>
        <w:jc w:val="both"/>
        <w:rPr>
          <w:rFonts w:ascii="Times New Roman" w:eastAsia="Calibri" w:hAnsi="Times New Roman" w:cs="Times New Roman"/>
          <w:color w:val="000000"/>
          <w:sz w:val="24"/>
          <w:szCs w:val="24"/>
          <w:lang w:eastAsia="ru-RU"/>
        </w:rPr>
      </w:pPr>
    </w:p>
    <w:p w:rsidR="00E441BB" w:rsidRPr="00E441BB" w:rsidRDefault="00E441BB" w:rsidP="00E441BB">
      <w:pPr>
        <w:tabs>
          <w:tab w:val="left" w:pos="142"/>
        </w:tabs>
        <w:spacing w:after="0" w:line="240" w:lineRule="atLeast"/>
        <w:jc w:val="both"/>
        <w:rPr>
          <w:rFonts w:ascii="Times New Roman" w:eastAsia="Calibri" w:hAnsi="Times New Roman" w:cs="Times New Roman"/>
          <w:color w:val="000000"/>
          <w:sz w:val="28"/>
          <w:szCs w:val="28"/>
          <w:lang w:eastAsia="ru-RU"/>
        </w:rPr>
      </w:pP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Утверждены</w:t>
      </w: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решением Совета депутатов</w:t>
      </w: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сельского поселения</w:t>
      </w:r>
    </w:p>
    <w:p w:rsidR="00E441BB" w:rsidRPr="00E441BB" w:rsidRDefault="004259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Среднематренский</w:t>
      </w:r>
      <w:proofErr w:type="spellEnd"/>
      <w:r w:rsidR="00E441BB" w:rsidRPr="00E441BB">
        <w:rPr>
          <w:rFonts w:ascii="Times New Roman" w:eastAsia="Times New Roman" w:hAnsi="Times New Roman" w:cs="Times New Roman"/>
          <w:color w:val="000000"/>
          <w:sz w:val="24"/>
          <w:szCs w:val="24"/>
          <w:lang w:eastAsia="ru-RU"/>
        </w:rPr>
        <w:t xml:space="preserve"> сельсовет</w:t>
      </w: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28.03.2017г. №</w:t>
      </w:r>
      <w:r w:rsidR="004259BB">
        <w:rPr>
          <w:rFonts w:ascii="Times New Roman" w:eastAsia="Times New Roman" w:hAnsi="Times New Roman" w:cs="Times New Roman"/>
          <w:color w:val="000000"/>
          <w:sz w:val="24"/>
          <w:szCs w:val="24"/>
          <w:lang w:eastAsia="ru-RU"/>
        </w:rPr>
        <w:t xml:space="preserve"> 78</w:t>
      </w:r>
      <w:r w:rsidRPr="00E441BB">
        <w:rPr>
          <w:rFonts w:ascii="Times New Roman" w:eastAsia="Times New Roman" w:hAnsi="Times New Roman" w:cs="Times New Roman"/>
          <w:color w:val="000000"/>
          <w:sz w:val="24"/>
          <w:szCs w:val="24"/>
          <w:lang w:eastAsia="ru-RU"/>
        </w:rPr>
        <w:t>-рс</w:t>
      </w:r>
    </w:p>
    <w:p w:rsidR="00E441BB" w:rsidRPr="00E441BB" w:rsidRDefault="00E441BB" w:rsidP="00E441BB">
      <w:pPr>
        <w:spacing w:after="0" w:line="240" w:lineRule="atLeast"/>
        <w:ind w:firstLine="567"/>
        <w:rPr>
          <w:rFonts w:ascii="Times New Roman" w:eastAsia="Calibri" w:hAnsi="Times New Roman" w:cs="Times New Roman"/>
          <w:sz w:val="24"/>
          <w:szCs w:val="24"/>
        </w:rPr>
      </w:pPr>
    </w:p>
    <w:p w:rsidR="00E441BB" w:rsidRPr="00E441BB" w:rsidRDefault="00E441BB" w:rsidP="00E441BB">
      <w:pPr>
        <w:spacing w:after="0" w:line="240" w:lineRule="atLeast"/>
        <w:ind w:firstLine="567"/>
        <w:jc w:val="center"/>
        <w:rPr>
          <w:rFonts w:ascii="Times New Roman" w:eastAsia="Calibri" w:hAnsi="Times New Roman" w:cs="Times New Roman"/>
          <w:sz w:val="24"/>
          <w:szCs w:val="24"/>
        </w:rPr>
      </w:pPr>
    </w:p>
    <w:p w:rsidR="00E441BB" w:rsidRPr="00E441BB" w:rsidRDefault="00E441BB" w:rsidP="00E441BB">
      <w:pPr>
        <w:tabs>
          <w:tab w:val="left" w:pos="709"/>
        </w:tabs>
        <w:suppressAutoHyphens/>
        <w:spacing w:after="0" w:line="240" w:lineRule="atLeast"/>
        <w:ind w:firstLine="567"/>
        <w:jc w:val="center"/>
        <w:rPr>
          <w:rFonts w:ascii="Times New Roman" w:eastAsia="Times New Roman" w:hAnsi="Times New Roman" w:cs="Times New Roman"/>
          <w:b/>
          <w:sz w:val="26"/>
          <w:szCs w:val="26"/>
          <w:lang w:eastAsia="zh-CN"/>
        </w:rPr>
      </w:pPr>
      <w:r w:rsidRPr="00E441BB">
        <w:rPr>
          <w:rFonts w:ascii="Times New Roman" w:eastAsia="Times New Roman" w:hAnsi="Times New Roman" w:cs="Times New Roman"/>
          <w:b/>
          <w:sz w:val="26"/>
          <w:szCs w:val="26"/>
          <w:lang w:eastAsia="zh-CN"/>
        </w:rPr>
        <w:t xml:space="preserve">Местные нормативы градостроительного проектирования </w:t>
      </w:r>
    </w:p>
    <w:p w:rsidR="00E441BB" w:rsidRPr="00E441BB" w:rsidRDefault="00E441BB" w:rsidP="00E441BB">
      <w:pPr>
        <w:tabs>
          <w:tab w:val="left" w:pos="709"/>
        </w:tabs>
        <w:suppressAutoHyphens/>
        <w:spacing w:after="0" w:line="240" w:lineRule="atLeast"/>
        <w:ind w:firstLine="567"/>
        <w:jc w:val="center"/>
        <w:rPr>
          <w:rFonts w:ascii="Times New Roman" w:eastAsia="Times New Roman" w:hAnsi="Times New Roman" w:cs="Times New Roman"/>
          <w:b/>
          <w:sz w:val="26"/>
          <w:szCs w:val="26"/>
          <w:lang w:eastAsia="zh-CN"/>
        </w:rPr>
      </w:pPr>
      <w:r w:rsidRPr="00E441BB">
        <w:rPr>
          <w:rFonts w:ascii="Times New Roman" w:eastAsia="Times New Roman" w:hAnsi="Times New Roman" w:cs="Times New Roman"/>
          <w:b/>
          <w:sz w:val="26"/>
          <w:szCs w:val="26"/>
          <w:lang w:eastAsia="zh-CN"/>
        </w:rPr>
        <w:t xml:space="preserve">сельского поселения </w:t>
      </w:r>
      <w:proofErr w:type="spellStart"/>
      <w:r w:rsidR="004259BB">
        <w:rPr>
          <w:rFonts w:ascii="Times New Roman" w:eastAsia="Times New Roman" w:hAnsi="Times New Roman" w:cs="Times New Roman"/>
          <w:b/>
          <w:sz w:val="26"/>
          <w:szCs w:val="26"/>
          <w:lang w:eastAsia="zh-CN"/>
        </w:rPr>
        <w:t>Среднематренский</w:t>
      </w:r>
      <w:proofErr w:type="spellEnd"/>
      <w:r w:rsidRPr="00E441BB">
        <w:rPr>
          <w:rFonts w:ascii="Times New Roman" w:eastAsia="Times New Roman" w:hAnsi="Times New Roman" w:cs="Times New Roman"/>
          <w:b/>
          <w:sz w:val="26"/>
          <w:szCs w:val="26"/>
          <w:lang w:eastAsia="zh-CN"/>
        </w:rPr>
        <w:t xml:space="preserve"> сельсовет </w:t>
      </w:r>
      <w:proofErr w:type="spellStart"/>
      <w:r w:rsidRPr="00E441BB">
        <w:rPr>
          <w:rFonts w:ascii="Times New Roman" w:eastAsia="Times New Roman" w:hAnsi="Times New Roman" w:cs="Times New Roman"/>
          <w:b/>
          <w:sz w:val="26"/>
          <w:szCs w:val="26"/>
          <w:lang w:eastAsia="zh-CN"/>
        </w:rPr>
        <w:t>Добринского</w:t>
      </w:r>
      <w:proofErr w:type="spellEnd"/>
      <w:r w:rsidRPr="00E441BB">
        <w:rPr>
          <w:rFonts w:ascii="Times New Roman" w:eastAsia="Times New Roman" w:hAnsi="Times New Roman" w:cs="Times New Roman"/>
          <w:b/>
          <w:sz w:val="26"/>
          <w:szCs w:val="26"/>
          <w:lang w:eastAsia="zh-CN"/>
        </w:rPr>
        <w:t xml:space="preserve"> муниципального района </w:t>
      </w:r>
      <w:r w:rsidRPr="00E441BB">
        <w:rPr>
          <w:rFonts w:ascii="Times New Roman" w:eastAsia="Times New Roman" w:hAnsi="Times New Roman" w:cs="Times New Roman"/>
          <w:b/>
          <w:bCs/>
          <w:iCs/>
          <w:sz w:val="26"/>
          <w:szCs w:val="26"/>
          <w:lang w:eastAsia="zh-CN"/>
        </w:rPr>
        <w:t xml:space="preserve">Липецкой области  </w:t>
      </w:r>
    </w:p>
    <w:p w:rsidR="00E441BB" w:rsidRPr="00E441BB" w:rsidRDefault="00E441BB" w:rsidP="00E441BB">
      <w:pPr>
        <w:suppressAutoHyphens/>
        <w:spacing w:after="0" w:line="240" w:lineRule="atLeast"/>
        <w:ind w:firstLine="567"/>
        <w:jc w:val="center"/>
        <w:rPr>
          <w:rFonts w:ascii="Times New Roman" w:eastAsia="Calibri" w:hAnsi="Times New Roman" w:cs="Times New Roman"/>
          <w:b/>
          <w:bCs/>
        </w:rPr>
      </w:pPr>
    </w:p>
    <w:p w:rsidR="004259BB" w:rsidRPr="001647A0" w:rsidRDefault="004259BB" w:rsidP="004259BB">
      <w:pPr>
        <w:widowControl w:val="0"/>
        <w:suppressAutoHyphens/>
        <w:spacing w:after="0" w:line="240" w:lineRule="auto"/>
        <w:jc w:val="center"/>
        <w:rPr>
          <w:rFonts w:ascii="Times New Roman" w:hAnsi="Times New Roman"/>
          <w:b/>
          <w:sz w:val="28"/>
          <w:szCs w:val="28"/>
        </w:rPr>
      </w:pPr>
      <w:r w:rsidRPr="001647A0">
        <w:rPr>
          <w:rFonts w:ascii="Times New Roman" w:hAnsi="Times New Roman"/>
          <w:b/>
          <w:sz w:val="28"/>
          <w:szCs w:val="28"/>
        </w:rPr>
        <w:t>Содержание</w:t>
      </w:r>
    </w:p>
    <w:p w:rsidR="004259BB" w:rsidRPr="001647A0" w:rsidRDefault="004259BB" w:rsidP="004259BB">
      <w:pPr>
        <w:autoSpaceDE w:val="0"/>
        <w:autoSpaceDN w:val="0"/>
        <w:adjustRightInd w:val="0"/>
        <w:spacing w:after="0" w:line="240" w:lineRule="auto"/>
        <w:rPr>
          <w:rFonts w:ascii="Times New Roman" w:hAnsi="Times New Roman"/>
          <w:bCs/>
          <w:sz w:val="28"/>
          <w:szCs w:val="28"/>
        </w:rPr>
      </w:pPr>
    </w:p>
    <w:p w:rsidR="004259BB" w:rsidRPr="001647A0" w:rsidRDefault="004259BB" w:rsidP="004259BB">
      <w:pPr>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bCs/>
          <w:sz w:val="28"/>
          <w:szCs w:val="28"/>
        </w:rPr>
        <w:t>Основная часть</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1.</w:t>
      </w:r>
      <w:r w:rsidRPr="004259BB">
        <w:rPr>
          <w:rFonts w:ascii="Times New Roman" w:hAnsi="Times New Roman" w:cs="Times New Roman"/>
          <w:bCs/>
          <w:sz w:val="24"/>
          <w:szCs w:val="24"/>
          <w:lang w:val="en-US"/>
        </w:rPr>
        <w:t> </w:t>
      </w:r>
      <w:r w:rsidRPr="004259BB">
        <w:rPr>
          <w:rFonts w:ascii="Times New Roman"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 </w:t>
      </w:r>
      <w:r w:rsidRPr="004259BB">
        <w:rPr>
          <w:rFonts w:ascii="Times New Roman" w:hAnsi="Times New Roman" w:cs="Times New Roman"/>
          <w:sz w:val="24"/>
          <w:szCs w:val="24"/>
        </w:rPr>
        <w:t>объектов в области инженерных коммуникаций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1.1.2. Пункты редуцирования газа, резервуарные установки сжиженных углеводородных газов, </w:t>
      </w:r>
      <w:r w:rsidRPr="004259BB">
        <w:rPr>
          <w:rFonts w:ascii="Times New Roman" w:hAnsi="Times New Roman" w:cs="Times New Roman"/>
          <w:spacing w:val="-4"/>
          <w:sz w:val="24"/>
          <w:szCs w:val="24"/>
        </w:rPr>
        <w:t>газонаполнительные</w:t>
      </w:r>
      <w:r w:rsidRPr="004259BB">
        <w:rPr>
          <w:rFonts w:ascii="Times New Roman" w:hAnsi="Times New Roman" w:cs="Times New Roman"/>
          <w:sz w:val="24"/>
          <w:szCs w:val="24"/>
        </w:rPr>
        <w:t xml:space="preserve"> станции, газопровод распределительный, газопроводы попутного нефтяного газа.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1.1.3. Котельные, тепловые перекачивающие насосные станции, центральные тепловые пункты, теплопровод магистральный;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1.1.5. Очистные сооружения, канализационные насосные станции, канализация магистральная;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автомобильных дорог местного значения: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1.2.1. Автомобильные дороги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1.2.2. Автостанции;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1.2.3. Автозаправочные 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1.2.4. </w:t>
      </w:r>
      <w:proofErr w:type="spellStart"/>
      <w:r w:rsidRPr="004259BB">
        <w:rPr>
          <w:rFonts w:ascii="Times New Roman" w:hAnsi="Times New Roman" w:cs="Times New Roman"/>
          <w:sz w:val="24"/>
          <w:szCs w:val="24"/>
        </w:rPr>
        <w:t>Автогазозаправочные</w:t>
      </w:r>
      <w:proofErr w:type="spellEnd"/>
      <w:r w:rsidRPr="004259BB">
        <w:rPr>
          <w:rFonts w:ascii="Times New Roman" w:hAnsi="Times New Roman" w:cs="Times New Roman"/>
          <w:sz w:val="24"/>
          <w:szCs w:val="24"/>
        </w:rPr>
        <w:t xml:space="preserve"> 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1.2.5. </w:t>
      </w:r>
      <w:proofErr w:type="spellStart"/>
      <w:r w:rsidRPr="004259BB">
        <w:rPr>
          <w:rFonts w:ascii="Times New Roman" w:hAnsi="Times New Roman" w:cs="Times New Roman"/>
          <w:sz w:val="24"/>
          <w:szCs w:val="24"/>
        </w:rPr>
        <w:t>Автокемпинги</w:t>
      </w:r>
      <w:proofErr w:type="spellEnd"/>
      <w:r w:rsidRPr="004259BB">
        <w:rPr>
          <w:rFonts w:ascii="Times New Roman" w:hAnsi="Times New Roman" w:cs="Times New Roman"/>
          <w:sz w:val="24"/>
          <w:szCs w:val="24"/>
        </w:rPr>
        <w:t>, мотели;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1.2.6. Станции технического обслуживания легковых автомобилей;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образования: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1.3.1. Дошкольные образовательные организации;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1.3.2.Общеобразовательные организации;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1.3.3. Организации дополнительного образования;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физической культуры и массового спорта: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1.4.1. Физкультурно-спортивные залы;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1.4.2. Плавательные бассейны;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1.4.3. Плоскостные сооружения;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утилизации и переработки бытовых и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1.5.2. Предприятия по переработке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1.5.3. Предприятия по обезвреживанию токсичных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1.5.4. Участки захоронения токсичных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1.5.5. Скотомогильники (биотермические ямы);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1.5.6. Установки термической утилизации биологических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1.5.7. Площадки снеготаяния (</w:t>
      </w:r>
      <w:proofErr w:type="spellStart"/>
      <w:r w:rsidRPr="004259BB">
        <w:rPr>
          <w:rFonts w:ascii="Times New Roman" w:hAnsi="Times New Roman" w:cs="Times New Roman"/>
          <w:sz w:val="24"/>
          <w:szCs w:val="24"/>
        </w:rPr>
        <w:t>снегосвалки</w:t>
      </w:r>
      <w:proofErr w:type="spellEnd"/>
      <w:r w:rsidRPr="004259BB">
        <w:rPr>
          <w:rFonts w:ascii="Times New Roman" w:hAnsi="Times New Roman" w:cs="Times New Roman"/>
          <w:sz w:val="24"/>
          <w:szCs w:val="24"/>
        </w:rPr>
        <w:t>).</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мест погребения: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1.6.1. Места погребения.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1.7.1. В области </w:t>
      </w:r>
      <w:proofErr w:type="spellStart"/>
      <w:r w:rsidRPr="004259BB">
        <w:rPr>
          <w:rFonts w:ascii="Times New Roman" w:hAnsi="Times New Roman" w:cs="Times New Roman"/>
          <w:sz w:val="24"/>
          <w:szCs w:val="24"/>
        </w:rPr>
        <w:t>туристическо</w:t>
      </w:r>
      <w:proofErr w:type="spellEnd"/>
      <w:r w:rsidRPr="004259BB">
        <w:rPr>
          <w:rFonts w:ascii="Times New Roman" w:hAnsi="Times New Roman" w:cs="Times New Roman"/>
          <w:sz w:val="24"/>
          <w:szCs w:val="24"/>
        </w:rPr>
        <w:t xml:space="preserve"> - рекреационной деятельности;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 Территории рекреационного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 Объекты туризма и рекреации;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1.7.2.    Особо охраняемые природные территории;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 xml:space="preserve">1.7.2.1. </w:t>
      </w:r>
      <w:r w:rsidRPr="004259BB">
        <w:rPr>
          <w:rFonts w:ascii="Times New Roman" w:hAnsi="Times New Roman" w:cs="Times New Roman"/>
          <w:sz w:val="24"/>
          <w:szCs w:val="24"/>
        </w:rPr>
        <w:t>Особо охраняемые природные территории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1.7.3. Объекты культурного наследия;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Cs/>
          <w:sz w:val="24"/>
          <w:szCs w:val="24"/>
        </w:rPr>
        <w:t xml:space="preserve">1.7.3.1. </w:t>
      </w:r>
      <w:r w:rsidRPr="004259BB">
        <w:rPr>
          <w:rFonts w:ascii="Times New Roman" w:hAnsi="Times New Roman" w:cs="Times New Roman"/>
          <w:sz w:val="24"/>
          <w:szCs w:val="24"/>
        </w:rPr>
        <w:t>Объекты культурного наследия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 Объекты производственного, сельскохозяйственного и коммунально-складского назначения: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1.7.4.1. Объекты производственного назначения;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1.7.4.2. Объекты пищевой промышленности и сельскохозяйственного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1.7.4.3. Объекты коммунально-складского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 В области жилищного строительства на территории городского округа, поселения: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1.7.5.1. Жилой квартал;</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1.7.5.2. Площадки общего пользования различного функционального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1.7.5.3. Зона индивидуальной жилой застройки.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1.7.6 .В области фармацевтики: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1.7.6.1. Аптеки.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1.7.7. В области культуры: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1.7.7.1. Помещения для </w:t>
      </w:r>
      <w:proofErr w:type="spellStart"/>
      <w:r w:rsidRPr="004259BB">
        <w:rPr>
          <w:rFonts w:ascii="Times New Roman" w:hAnsi="Times New Roman" w:cs="Times New Roman"/>
          <w:sz w:val="24"/>
          <w:szCs w:val="24"/>
        </w:rPr>
        <w:t>культурно-досуговой</w:t>
      </w:r>
      <w:proofErr w:type="spellEnd"/>
      <w:r w:rsidRPr="004259BB">
        <w:rPr>
          <w:rFonts w:ascii="Times New Roman" w:hAnsi="Times New Roman" w:cs="Times New Roman"/>
          <w:sz w:val="24"/>
          <w:szCs w:val="24"/>
        </w:rPr>
        <w:t xml:space="preserve"> деятельности;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1.7.7.2. Кинотеатры.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1.7.8. В области физической культуры и спорта: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1.7.8.1. Помещения для физкультурных занятий и тренировок.</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1.7.9.  В области торговли, общественного питания и бытового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lastRenderedPageBreak/>
        <w:t>1.7.9.1. Предприятия торговли (магазины, торговые центры, торговые комплексы);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1.7.9.2. Предприятия общественного питания.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sz w:val="24"/>
          <w:szCs w:val="24"/>
        </w:rPr>
        <w:t>1.7.10.</w:t>
      </w:r>
      <w:r w:rsidRPr="004259BB">
        <w:rPr>
          <w:rFonts w:ascii="Times New Roman" w:hAnsi="Times New Roman" w:cs="Times New Roman"/>
          <w:bCs/>
          <w:sz w:val="24"/>
          <w:szCs w:val="24"/>
        </w:rPr>
        <w:t xml:space="preserve"> Объекты бытового и коммунального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sz w:val="24"/>
          <w:szCs w:val="24"/>
        </w:rPr>
        <w:t>1.7.10.1. Предприятия бытового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1.7.10.2. Прачечные;</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1.7.10.3. Химчистки;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1.7.10.4. Бани;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1.7.10.5. Гостиницы;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w:t>
      </w:r>
      <w:proofErr w:type="gramStart"/>
      <w:r w:rsidRPr="004259BB">
        <w:rPr>
          <w:rFonts w:ascii="Times New Roman" w:hAnsi="Times New Roman" w:cs="Times New Roman"/>
          <w:sz w:val="24"/>
          <w:szCs w:val="24"/>
        </w:rPr>
        <w:t>Культовые</w:t>
      </w:r>
      <w:proofErr w:type="gramEnd"/>
      <w:r w:rsidRPr="004259BB">
        <w:rPr>
          <w:rFonts w:ascii="Times New Roman" w:hAnsi="Times New Roman" w:cs="Times New Roman"/>
          <w:sz w:val="24"/>
          <w:szCs w:val="24"/>
        </w:rPr>
        <w:t xml:space="preserve"> объект:</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1.7.11.1 Культовые здания и сооружения;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1.7.11.2 Дома священников, монастыри.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кредитно-финансового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1.7.12.1 Отделения банков;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1.7.12.2 Отделения и филиалы сберегательного банка.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1.7.13</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почтовой связи: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1.7.13.1 Отделения почтовой связи.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1.7.14</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транспортного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1.7.14.1 Сооружения и устройства для хранения и обслуживания транспортных средств;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1.7.14.2 </w:t>
      </w:r>
      <w:proofErr w:type="spellStart"/>
      <w:r w:rsidRPr="004259BB">
        <w:rPr>
          <w:rFonts w:ascii="Times New Roman" w:hAnsi="Times New Roman" w:cs="Times New Roman"/>
          <w:sz w:val="24"/>
          <w:szCs w:val="24"/>
        </w:rPr>
        <w:t>Транспортно-логистические</w:t>
      </w:r>
      <w:proofErr w:type="spellEnd"/>
      <w:r w:rsidRPr="004259BB">
        <w:rPr>
          <w:rFonts w:ascii="Times New Roman" w:hAnsi="Times New Roman" w:cs="Times New Roman"/>
          <w:sz w:val="24"/>
          <w:szCs w:val="24"/>
        </w:rPr>
        <w:t xml:space="preserve"> центры.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1.7.15</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обеспечения доступности жилых объектов, объектов социальной инфраструктуры для инвалидов и </w:t>
      </w:r>
      <w:proofErr w:type="spellStart"/>
      <w:r w:rsidRPr="004259BB">
        <w:rPr>
          <w:rFonts w:ascii="Times New Roman" w:hAnsi="Times New Roman" w:cs="Times New Roman"/>
          <w:sz w:val="24"/>
          <w:szCs w:val="24"/>
        </w:rPr>
        <w:t>маломобильных</w:t>
      </w:r>
      <w:proofErr w:type="spellEnd"/>
      <w:r w:rsidRPr="004259BB">
        <w:rPr>
          <w:rFonts w:ascii="Times New Roman" w:hAnsi="Times New Roman" w:cs="Times New Roman"/>
          <w:sz w:val="24"/>
          <w:szCs w:val="24"/>
        </w:rPr>
        <w:t xml:space="preserve"> групп населения: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1.7.15.1 Доступность жилых объектов, объектов соц. инфраструктуры для инвалидов и </w:t>
      </w:r>
      <w:proofErr w:type="spellStart"/>
      <w:r w:rsidRPr="004259BB">
        <w:rPr>
          <w:rFonts w:ascii="Times New Roman" w:hAnsi="Times New Roman" w:cs="Times New Roman"/>
          <w:sz w:val="24"/>
          <w:szCs w:val="24"/>
        </w:rPr>
        <w:t>маломобильных</w:t>
      </w:r>
      <w:proofErr w:type="spellEnd"/>
      <w:r w:rsidRPr="004259BB">
        <w:rPr>
          <w:rFonts w:ascii="Times New Roman" w:hAnsi="Times New Roman" w:cs="Times New Roman"/>
          <w:sz w:val="24"/>
          <w:szCs w:val="24"/>
        </w:rPr>
        <w:t xml:space="preserve"> групп населения.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1.7.16</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обеспечения инженерной подготовки и защиты территории: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1.7.16.1 Инженерная подготовка и защита территории.</w:t>
      </w:r>
    </w:p>
    <w:p w:rsidR="004259BB" w:rsidRPr="004259BB" w:rsidRDefault="004259BB" w:rsidP="004259BB">
      <w:pPr>
        <w:autoSpaceDE w:val="0"/>
        <w:autoSpaceDN w:val="0"/>
        <w:adjustRightInd w:val="0"/>
        <w:spacing w:after="0" w:line="240" w:lineRule="auto"/>
        <w:rPr>
          <w:rFonts w:ascii="Times New Roman" w:hAnsi="Times New Roman" w:cs="Times New Roman"/>
          <w:bCs/>
          <w:sz w:val="24"/>
          <w:szCs w:val="24"/>
        </w:rPr>
      </w:pPr>
    </w:p>
    <w:p w:rsidR="004259BB" w:rsidRPr="004259BB" w:rsidRDefault="004259BB" w:rsidP="004259BB">
      <w:pPr>
        <w:pStyle w:val="ConsPlusNormal"/>
        <w:jc w:val="center"/>
        <w:rPr>
          <w:rFonts w:ascii="Times New Roman" w:hAnsi="Times New Roman"/>
          <w:b/>
          <w:bCs/>
          <w:sz w:val="24"/>
          <w:szCs w:val="24"/>
        </w:rPr>
      </w:pPr>
      <w:r w:rsidRPr="004259BB">
        <w:rPr>
          <w:rFonts w:ascii="Times New Roman" w:hAnsi="Times New Roman"/>
          <w:b/>
          <w:bCs/>
          <w:sz w:val="24"/>
          <w:szCs w:val="24"/>
        </w:rPr>
        <w:t xml:space="preserve">Материалы по обоснованию расчетных показателей, содержащихся в основной части </w:t>
      </w:r>
      <w:r w:rsidRPr="004259BB">
        <w:rPr>
          <w:rFonts w:ascii="Times New Roman" w:hAnsi="Times New Roman"/>
          <w:b/>
          <w:sz w:val="24"/>
          <w:szCs w:val="24"/>
        </w:rPr>
        <w:t>местных</w:t>
      </w:r>
      <w:r w:rsidRPr="004259BB">
        <w:rPr>
          <w:rFonts w:ascii="Times New Roman" w:hAnsi="Times New Roman"/>
          <w:b/>
          <w:bCs/>
          <w:sz w:val="24"/>
          <w:szCs w:val="24"/>
        </w:rPr>
        <w:t xml:space="preserve"> нормативов градостроительного проектирования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2. Общие положения.</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3. Термины и определения.</w:t>
      </w:r>
    </w:p>
    <w:p w:rsidR="004259BB" w:rsidRPr="004259BB" w:rsidRDefault="004259BB" w:rsidP="004259BB">
      <w:pPr>
        <w:widowControl w:val="0"/>
        <w:suppressAutoHyphens/>
        <w:spacing w:after="0" w:line="240" w:lineRule="auto"/>
        <w:jc w:val="both"/>
        <w:rPr>
          <w:rFonts w:ascii="Times New Roman" w:hAnsi="Times New Roman" w:cs="Times New Roman"/>
          <w:b/>
          <w:bCs/>
          <w:sz w:val="24"/>
          <w:szCs w:val="24"/>
        </w:rPr>
      </w:pPr>
      <w:r w:rsidRPr="004259BB">
        <w:rPr>
          <w:rFonts w:ascii="Times New Roman" w:hAnsi="Times New Roman" w:cs="Times New Roman"/>
          <w:bCs/>
          <w:sz w:val="24"/>
          <w:szCs w:val="24"/>
        </w:rPr>
        <w:t xml:space="preserve">4.Цели и задачи разработки </w:t>
      </w:r>
      <w:r w:rsidRPr="004259BB">
        <w:rPr>
          <w:rFonts w:ascii="Times New Roman" w:hAnsi="Times New Roman" w:cs="Times New Roman"/>
          <w:sz w:val="24"/>
          <w:szCs w:val="24"/>
        </w:rPr>
        <w:t>местных нормативов градостроительного проектирования</w:t>
      </w:r>
      <w:r w:rsidRPr="004259BB">
        <w:rPr>
          <w:rFonts w:ascii="Times New Roman" w:hAnsi="Times New Roman" w:cs="Times New Roman"/>
          <w:bCs/>
          <w:sz w:val="24"/>
          <w:szCs w:val="24"/>
        </w:rPr>
        <w:t>.</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4.1. Общая характеристика состава и содержания местных нормативов градостроительного проектирования.</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 Административно-территориальное устройство </w:t>
      </w:r>
      <w:bookmarkStart w:id="1" w:name="OLE_LINK1"/>
      <w:bookmarkStart w:id="2" w:name="OLE_LINK2"/>
      <w:bookmarkStart w:id="3" w:name="OLE_LINK3"/>
      <w:bookmarkStart w:id="4" w:name="OLE_LINK4"/>
      <w:bookmarkStart w:id="5" w:name="OLE_LINK5"/>
      <w:bookmarkStart w:id="6" w:name="OLE_LINK6"/>
      <w:r w:rsidRPr="004259BB">
        <w:rPr>
          <w:rFonts w:ascii="Times New Roman" w:hAnsi="Times New Roman" w:cs="Times New Roman"/>
          <w:sz w:val="24"/>
          <w:szCs w:val="24"/>
        </w:rPr>
        <w:t xml:space="preserve">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bookmarkEnd w:id="1"/>
      <w:bookmarkEnd w:id="2"/>
      <w:bookmarkEnd w:id="3"/>
      <w:bookmarkEnd w:id="4"/>
      <w:bookmarkEnd w:id="5"/>
      <w:bookmarkEnd w:id="6"/>
      <w:r w:rsidRPr="004259BB">
        <w:rPr>
          <w:rFonts w:ascii="Times New Roman" w:hAnsi="Times New Roman" w:cs="Times New Roman"/>
          <w:sz w:val="24"/>
          <w:szCs w:val="24"/>
        </w:rPr>
        <w:t>.</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Cs/>
          <w:sz w:val="24"/>
          <w:szCs w:val="24"/>
        </w:rPr>
        <w:t xml:space="preserve">5.1 </w:t>
      </w:r>
      <w:r w:rsidRPr="004259BB">
        <w:rPr>
          <w:rFonts w:ascii="Times New Roman" w:hAnsi="Times New Roman" w:cs="Times New Roman"/>
          <w:sz w:val="24"/>
          <w:szCs w:val="24"/>
        </w:rPr>
        <w:t xml:space="preserve">Общие сведения о сельском поселении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и его территории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5.2 Природно-климатические условия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5.3 Социально-демографический состав и плотность населения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5.4  Общие принципы зонирования территорий сельского поселения муниципального района.</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6. Стратегия социально-экономического развития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w:t>
      </w:r>
      <w:proofErr w:type="spellStart"/>
      <w:r w:rsidRPr="004259BB">
        <w:rPr>
          <w:rFonts w:ascii="Times New Roman" w:hAnsi="Times New Roman" w:cs="Times New Roman"/>
          <w:sz w:val="24"/>
          <w:szCs w:val="24"/>
        </w:rPr>
        <w:t>Добринского</w:t>
      </w:r>
      <w:proofErr w:type="spellEnd"/>
      <w:r w:rsidRPr="004259BB">
        <w:rPr>
          <w:rFonts w:ascii="Times New Roman" w:hAnsi="Times New Roman" w:cs="Times New Roman"/>
          <w:sz w:val="24"/>
          <w:szCs w:val="24"/>
        </w:rPr>
        <w:t xml:space="preserve"> муниципального района.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b/>
          <w:sz w:val="24"/>
          <w:szCs w:val="24"/>
        </w:rPr>
      </w:pPr>
      <w:r w:rsidRPr="004259BB">
        <w:rPr>
          <w:rFonts w:ascii="Times New Roman" w:hAnsi="Times New Roman" w:cs="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259BB" w:rsidRPr="004259BB" w:rsidRDefault="004259BB" w:rsidP="004259BB">
      <w:pPr>
        <w:widowControl w:val="0"/>
        <w:suppressAutoHyphens/>
        <w:spacing w:after="0" w:line="240" w:lineRule="auto"/>
        <w:rPr>
          <w:rFonts w:ascii="Times New Roman" w:hAnsi="Times New Roman" w:cs="Times New Roman"/>
          <w:bCs/>
          <w:sz w:val="24"/>
          <w:szCs w:val="24"/>
        </w:rPr>
      </w:pPr>
    </w:p>
    <w:p w:rsidR="004259BB" w:rsidRDefault="004259BB" w:rsidP="004259BB">
      <w:pPr>
        <w:widowControl w:val="0"/>
        <w:suppressAutoHyphens/>
        <w:spacing w:after="0" w:line="240" w:lineRule="auto"/>
        <w:ind w:right="-1"/>
        <w:jc w:val="center"/>
        <w:rPr>
          <w:rFonts w:ascii="Times New Roman" w:hAnsi="Times New Roman" w:cs="Times New Roman"/>
          <w:b/>
          <w:sz w:val="24"/>
          <w:szCs w:val="24"/>
        </w:rPr>
      </w:pPr>
    </w:p>
    <w:p w:rsidR="004259BB" w:rsidRPr="004259BB" w:rsidRDefault="004259BB" w:rsidP="004259BB">
      <w:pPr>
        <w:widowControl w:val="0"/>
        <w:suppressAutoHyphens/>
        <w:spacing w:after="0" w:line="240" w:lineRule="auto"/>
        <w:ind w:right="-1"/>
        <w:jc w:val="center"/>
        <w:rPr>
          <w:rFonts w:ascii="Times New Roman" w:hAnsi="Times New Roman" w:cs="Times New Roman"/>
          <w:b/>
          <w:sz w:val="24"/>
          <w:szCs w:val="24"/>
        </w:rPr>
      </w:pPr>
      <w:r w:rsidRPr="004259BB">
        <w:rPr>
          <w:rFonts w:ascii="Times New Roman" w:hAnsi="Times New Roman" w:cs="Times New Roman"/>
          <w:b/>
          <w:sz w:val="24"/>
          <w:szCs w:val="24"/>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4259BB" w:rsidRPr="004259BB" w:rsidRDefault="004259BB" w:rsidP="004259BB">
      <w:pPr>
        <w:spacing w:after="0" w:line="240" w:lineRule="auto"/>
        <w:rPr>
          <w:rFonts w:ascii="Times New Roman" w:hAnsi="Times New Roman" w:cs="Times New Roman"/>
          <w:sz w:val="24"/>
          <w:szCs w:val="24"/>
        </w:rPr>
      </w:pPr>
      <w:r w:rsidRPr="004259BB">
        <w:rPr>
          <w:rFonts w:ascii="Times New Roman" w:hAnsi="Times New Roman" w:cs="Times New Roman"/>
          <w:bCs/>
          <w:sz w:val="24"/>
          <w:szCs w:val="24"/>
        </w:rPr>
        <w:t xml:space="preserve">Приложения: </w:t>
      </w:r>
    </w:p>
    <w:p w:rsidR="004259BB" w:rsidRPr="004259BB" w:rsidRDefault="004259BB" w:rsidP="004259BB">
      <w:pPr>
        <w:spacing w:after="0" w:line="240" w:lineRule="auto"/>
        <w:contextualSpacing/>
        <w:jc w:val="both"/>
        <w:rPr>
          <w:rFonts w:ascii="Times New Roman" w:hAnsi="Times New Roman" w:cs="Times New Roman"/>
          <w:sz w:val="24"/>
          <w:szCs w:val="24"/>
        </w:rPr>
      </w:pPr>
      <w:r w:rsidRPr="004259BB">
        <w:rPr>
          <w:rFonts w:ascii="Times New Roman" w:hAnsi="Times New Roman" w:cs="Times New Roman"/>
          <w:sz w:val="24"/>
          <w:szCs w:val="24"/>
        </w:rPr>
        <w:t xml:space="preserve">Сведения о </w:t>
      </w:r>
      <w:r w:rsidRPr="004259BB">
        <w:rPr>
          <w:rFonts w:ascii="Times New Roman" w:hAnsi="Times New Roman" w:cs="Times New Roman"/>
          <w:bCs/>
          <w:sz w:val="24"/>
          <w:szCs w:val="24"/>
        </w:rPr>
        <w:t>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4259BB" w:rsidRPr="004259BB" w:rsidRDefault="004259BB" w:rsidP="004259BB">
      <w:pPr>
        <w:spacing w:after="0" w:line="240" w:lineRule="auto"/>
        <w:ind w:right="-1"/>
        <w:rPr>
          <w:rFonts w:ascii="Times New Roman" w:hAnsi="Times New Roman" w:cs="Times New Roman"/>
          <w:sz w:val="24"/>
          <w:szCs w:val="24"/>
        </w:rPr>
      </w:pPr>
    </w:p>
    <w:p w:rsidR="004259BB" w:rsidRPr="004259BB" w:rsidRDefault="004259BB" w:rsidP="004259BB">
      <w:pPr>
        <w:pStyle w:val="ConsPlusNormal"/>
        <w:rPr>
          <w:rFonts w:ascii="Times New Roman" w:hAnsi="Times New Roman"/>
          <w:b/>
          <w:sz w:val="24"/>
          <w:szCs w:val="24"/>
        </w:rPr>
      </w:pP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widowControl w:val="0"/>
        <w:suppressAutoHyphens/>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Содержание</w:t>
      </w:r>
    </w:p>
    <w:p w:rsidR="004259BB" w:rsidRPr="004259BB" w:rsidRDefault="004259BB" w:rsidP="004259BB">
      <w:pPr>
        <w:widowControl w:val="0"/>
        <w:suppressAutoHyphens/>
        <w:spacing w:after="0" w:line="240" w:lineRule="auto"/>
        <w:jc w:val="center"/>
        <w:rPr>
          <w:rFonts w:ascii="Times New Roman" w:hAnsi="Times New Roman" w:cs="Times New Roman"/>
          <w:b/>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Основная часть</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1.</w:t>
      </w:r>
      <w:r w:rsidRPr="004259BB">
        <w:rPr>
          <w:rFonts w:ascii="Times New Roman" w:hAnsi="Times New Roman" w:cs="Times New Roman"/>
          <w:bCs/>
          <w:sz w:val="24"/>
          <w:szCs w:val="24"/>
          <w:lang w:val="en-US"/>
        </w:rPr>
        <w:t> </w:t>
      </w:r>
      <w:r w:rsidRPr="004259BB">
        <w:rPr>
          <w:rFonts w:ascii="Times New Roman"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 </w:t>
      </w:r>
      <w:r w:rsidRPr="004259BB">
        <w:rPr>
          <w:rFonts w:ascii="Times New Roman" w:hAnsi="Times New Roman" w:cs="Times New Roman"/>
          <w:sz w:val="24"/>
          <w:szCs w:val="24"/>
        </w:rPr>
        <w:t>объектов в области инженерных коммуникаций местного значения</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bCs/>
          <w:sz w:val="24"/>
          <w:szCs w:val="24"/>
        </w:rPr>
      </w:pPr>
    </w:p>
    <w:tbl>
      <w:tblPr>
        <w:tblW w:w="1041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4259BB" w:rsidRPr="004259BB" w:rsidTr="006F5188">
        <w:trPr>
          <w:trHeight w:val="20"/>
        </w:trPr>
        <w:tc>
          <w:tcPr>
            <w:tcW w:w="66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 </w:t>
            </w:r>
            <w:proofErr w:type="spellStart"/>
            <w:proofErr w:type="gramStart"/>
            <w:r w:rsidRPr="004259BB">
              <w:rPr>
                <w:rFonts w:ascii="Times New Roman" w:hAnsi="Times New Roman" w:cs="Times New Roman"/>
                <w:sz w:val="20"/>
                <w:szCs w:val="20"/>
              </w:rPr>
              <w:t>п</w:t>
            </w:r>
            <w:proofErr w:type="spellEnd"/>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п</w:t>
            </w:r>
            <w:proofErr w:type="spellEnd"/>
          </w:p>
        </w:tc>
        <w:tc>
          <w:tcPr>
            <w:tcW w:w="1556"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вида ОМЗ</w:t>
            </w:r>
          </w:p>
        </w:tc>
        <w:tc>
          <w:tcPr>
            <w:tcW w:w="1252"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Тип расчетного показателя</w:t>
            </w:r>
          </w:p>
        </w:tc>
        <w:tc>
          <w:tcPr>
            <w:tcW w:w="927"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Вид </w:t>
            </w:r>
            <w:proofErr w:type="spellStart"/>
            <w:proofErr w:type="gramStart"/>
            <w:r w:rsidRPr="004259BB">
              <w:rPr>
                <w:rFonts w:ascii="Times New Roman" w:hAnsi="Times New Roman" w:cs="Times New Roman"/>
                <w:sz w:val="20"/>
                <w:szCs w:val="20"/>
              </w:rPr>
              <w:t>расчет-ного</w:t>
            </w:r>
            <w:proofErr w:type="spellEnd"/>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показа-теля</w:t>
            </w:r>
            <w:proofErr w:type="spellEnd"/>
          </w:p>
        </w:tc>
        <w:tc>
          <w:tcPr>
            <w:tcW w:w="1508"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Наименова-ние</w:t>
            </w:r>
            <w:proofErr w:type="spellEnd"/>
            <w:proofErr w:type="gramEnd"/>
            <w:r w:rsidRPr="004259BB">
              <w:rPr>
                <w:rFonts w:ascii="Times New Roman" w:hAnsi="Times New Roman" w:cs="Times New Roman"/>
                <w:sz w:val="20"/>
                <w:szCs w:val="20"/>
              </w:rPr>
              <w:t xml:space="preserve"> расчетного показателя, единица измерения</w:t>
            </w:r>
          </w:p>
        </w:tc>
        <w:tc>
          <w:tcPr>
            <w:tcW w:w="4506" w:type="dxa"/>
            <w:gridSpan w:val="1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Предельное значение расчетного показателя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1.1.1</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Электростанции,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подстанция 35 кВ,</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переключательные пункты,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трансформаторные подстанции, линии электропередачи 35 кВ, линии электропередачи 10 кВ</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927"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минимально допустимого уровня мощности объекта</w:t>
            </w:r>
          </w:p>
        </w:tc>
        <w:tc>
          <w:tcPr>
            <w:tcW w:w="150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Норматив потребления коммунальных услуг по электроснабжению, кВт ч/чел./</w:t>
            </w:r>
            <w:proofErr w:type="spellStart"/>
            <w:proofErr w:type="gramStart"/>
            <w:r w:rsidRPr="004259BB">
              <w:rPr>
                <w:rFonts w:ascii="Times New Roman" w:hAnsi="Times New Roman" w:cs="Times New Roman"/>
                <w:sz w:val="20"/>
                <w:szCs w:val="20"/>
              </w:rPr>
              <w:t>мес</w:t>
            </w:r>
            <w:proofErr w:type="spellEnd"/>
            <w:proofErr w:type="gramEnd"/>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при кол-ве проживающих человек в квартире</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  одноквартирном жилом доме)</w:t>
            </w: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Кол-во комнат</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 человек</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 человека</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3 человека</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 человека</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 человек и более</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506" w:type="dxa"/>
            <w:gridSpan w:val="1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При наличии электрической плиты</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 комната</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(187)</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(116)</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88</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(90)</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71</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(73)</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215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(221)</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(137)</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84</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(86)</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3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235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(241)</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146</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(150)</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(94)</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 комнаты и более</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250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(256)</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(159)</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(123)</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97</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506" w:type="dxa"/>
            <w:gridSpan w:val="1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При наличии газовой плиты</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 комната</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(137)</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64</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(53)</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171</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(177)</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106</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(110)</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67</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(69)</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58</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3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193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(200)</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(124)</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(78)</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66</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(68)</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 комнаты и более</w:t>
            </w:r>
          </w:p>
        </w:tc>
        <w:tc>
          <w:tcPr>
            <w:tcW w:w="806"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209</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(216)</w:t>
            </w:r>
          </w:p>
        </w:tc>
        <w:tc>
          <w:tcPr>
            <w:tcW w:w="733"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(134)</w:t>
            </w:r>
          </w:p>
        </w:tc>
        <w:tc>
          <w:tcPr>
            <w:tcW w:w="738" w:type="dxa"/>
            <w:gridSpan w:val="3"/>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(104)</w:t>
            </w:r>
          </w:p>
        </w:tc>
        <w:tc>
          <w:tcPr>
            <w:tcW w:w="697"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(84)</w:t>
            </w:r>
          </w:p>
        </w:tc>
        <w:tc>
          <w:tcPr>
            <w:tcW w:w="816"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71</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(74)</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927"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0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отводимого для понизительных подстанций 35 кВ и переключательных пунктов, кв</w:t>
            </w:r>
            <w:proofErr w:type="gramStart"/>
            <w:r w:rsidRPr="004259BB">
              <w:rPr>
                <w:rFonts w:ascii="Times New Roman" w:hAnsi="Times New Roman" w:cs="Times New Roman"/>
                <w:sz w:val="20"/>
                <w:szCs w:val="20"/>
              </w:rPr>
              <w:t>.м</w:t>
            </w:r>
            <w:proofErr w:type="gramEnd"/>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5000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Вид объекта</w:t>
            </w:r>
          </w:p>
        </w:tc>
        <w:tc>
          <w:tcPr>
            <w:tcW w:w="2509" w:type="dxa"/>
            <w:gridSpan w:val="10"/>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кв</w:t>
            </w:r>
            <w:proofErr w:type="gramStart"/>
            <w:r w:rsidRPr="004259BB">
              <w:rPr>
                <w:rFonts w:ascii="Times New Roman" w:hAnsi="Times New Roman" w:cs="Times New Roman"/>
                <w:sz w:val="20"/>
                <w:szCs w:val="20"/>
              </w:rPr>
              <w:t>.м</w:t>
            </w:r>
            <w:proofErr w:type="gramEnd"/>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Мачтовые подстанции мощностью от 25 до 250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Комплектные подстанции с одним трансформатором мощностью от 25 до 630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Комплектные подстанции с двумя трансформаторами мощностью от 160 до 630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80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Подстанции с двумя трансформаторами закрытого типа мощностью от 160 до 630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150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Распределительные пункты наружной установки</w:t>
            </w:r>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250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Распределительные пункты закрытого типа</w:t>
            </w:r>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200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Секционирующие пункты</w:t>
            </w:r>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80</w:t>
            </w:r>
          </w:p>
        </w:tc>
      </w:tr>
      <w:tr w:rsidR="004259BB" w:rsidRPr="004259BB" w:rsidTr="006F5188">
        <w:trPr>
          <w:trHeight w:val="20"/>
        </w:trPr>
        <w:tc>
          <w:tcPr>
            <w:tcW w:w="66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79"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08"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1.1.2</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Пункты редуцирования газа,</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резервуарные установки сжиженных углеводородных газов,</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pacing w:val="-4"/>
                <w:sz w:val="20"/>
                <w:szCs w:val="20"/>
              </w:rPr>
              <w:t>газонаполнительные</w:t>
            </w:r>
            <w:r w:rsidRPr="004259BB">
              <w:rPr>
                <w:rFonts w:ascii="Times New Roman" w:hAnsi="Times New Roman" w:cs="Times New Roman"/>
                <w:sz w:val="20"/>
                <w:szCs w:val="20"/>
              </w:rPr>
              <w:t xml:space="preserve">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газопровод распределительный,</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газопроводы попутного нефтяного газа</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927"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допустимого уровня мощности объекта</w:t>
            </w:r>
          </w:p>
        </w:tc>
        <w:tc>
          <w:tcPr>
            <w:tcW w:w="150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Удельные расходы природного и сжиженного газа для различных коммунальных нужд, куб</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Вид потребления</w:t>
            </w:r>
          </w:p>
        </w:tc>
        <w:tc>
          <w:tcPr>
            <w:tcW w:w="1133"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Норматив потребления природного газа, куб</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 в месяц (куб. в год) на 1 человека</w:t>
            </w:r>
          </w:p>
        </w:tc>
        <w:tc>
          <w:tcPr>
            <w:tcW w:w="1411" w:type="dxa"/>
            <w:gridSpan w:val="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Норматив потребления сжиженного газа, </w:t>
            </w:r>
            <w:proofErr w:type="gramStart"/>
            <w:r w:rsidRPr="004259BB">
              <w:rPr>
                <w:rFonts w:ascii="Times New Roman" w:hAnsi="Times New Roman" w:cs="Times New Roman"/>
                <w:sz w:val="20"/>
                <w:szCs w:val="20"/>
              </w:rPr>
              <w:t>кг</w:t>
            </w:r>
            <w:proofErr w:type="gramEnd"/>
            <w:r w:rsidRPr="004259BB">
              <w:rPr>
                <w:rFonts w:ascii="Times New Roman" w:hAnsi="Times New Roman" w:cs="Times New Roman"/>
                <w:sz w:val="20"/>
                <w:szCs w:val="20"/>
              </w:rPr>
              <w:t> в месяц (куб. в год) на 1 человека</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62"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на приготовление пищи с использованием газовой плиты при наличии централизованного отопления и централизованного горячего </w:t>
            </w:r>
            <w:r w:rsidRPr="004259BB">
              <w:rPr>
                <w:rFonts w:ascii="Times New Roman" w:hAnsi="Times New Roman" w:cs="Times New Roman"/>
                <w:sz w:val="20"/>
                <w:szCs w:val="20"/>
              </w:rPr>
              <w:lastRenderedPageBreak/>
              <w:t>водоснабжения</w:t>
            </w:r>
          </w:p>
        </w:tc>
        <w:tc>
          <w:tcPr>
            <w:tcW w:w="1133"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lastRenderedPageBreak/>
              <w:t>8,0 (96)</w:t>
            </w:r>
          </w:p>
        </w:tc>
        <w:tc>
          <w:tcPr>
            <w:tcW w:w="1411"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62"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23,0 (276)</w:t>
            </w:r>
          </w:p>
        </w:tc>
        <w:tc>
          <w:tcPr>
            <w:tcW w:w="1411"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vertAlign w:val="superscript"/>
              </w:rPr>
            </w:pPr>
            <w:r w:rsidRPr="004259BB">
              <w:rPr>
                <w:rFonts w:ascii="Times New Roman" w:hAnsi="Times New Roman" w:cs="Times New Roman"/>
                <w:sz w:val="20"/>
                <w:szCs w:val="20"/>
                <w:vertAlign w:val="superscript"/>
              </w:rPr>
              <w:t>-</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15,0(180)</w:t>
            </w:r>
          </w:p>
        </w:tc>
        <w:tc>
          <w:tcPr>
            <w:tcW w:w="1382"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14,0 (144)</w:t>
            </w:r>
          </w:p>
        </w:tc>
        <w:tc>
          <w:tcPr>
            <w:tcW w:w="1382"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Отопление,</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Куб</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/кв.м площади в месяц </w:t>
            </w:r>
          </w:p>
        </w:tc>
        <w:tc>
          <w:tcPr>
            <w:tcW w:w="1134"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7,0</w:t>
            </w:r>
          </w:p>
        </w:tc>
        <w:tc>
          <w:tcPr>
            <w:tcW w:w="1382"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5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для размещения пунктов редуцирования газа, кв</w:t>
            </w:r>
            <w:proofErr w:type="gramStart"/>
            <w:r w:rsidRPr="004259BB">
              <w:rPr>
                <w:rFonts w:ascii="Times New Roman" w:hAnsi="Times New Roman" w:cs="Times New Roman"/>
                <w:sz w:val="20"/>
                <w:szCs w:val="20"/>
              </w:rPr>
              <w:t>.м</w:t>
            </w:r>
            <w:proofErr w:type="gramEnd"/>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от 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для размещения </w:t>
            </w:r>
            <w:r w:rsidRPr="004259BB">
              <w:rPr>
                <w:rFonts w:ascii="Times New Roman" w:hAnsi="Times New Roman" w:cs="Times New Roman"/>
                <w:spacing w:val="-4"/>
                <w:sz w:val="20"/>
                <w:szCs w:val="20"/>
              </w:rPr>
              <w:t>газонаполнительной</w:t>
            </w:r>
            <w:r w:rsidRPr="004259BB">
              <w:rPr>
                <w:rFonts w:ascii="Times New Roman" w:hAnsi="Times New Roman" w:cs="Times New Roman"/>
                <w:sz w:val="20"/>
                <w:szCs w:val="20"/>
              </w:rPr>
              <w:t xml:space="preserve"> станции, </w:t>
            </w:r>
            <w:proofErr w:type="gramStart"/>
            <w:r w:rsidRPr="004259BB">
              <w:rPr>
                <w:rFonts w:ascii="Times New Roman" w:hAnsi="Times New Roman" w:cs="Times New Roman"/>
                <w:sz w:val="20"/>
                <w:szCs w:val="20"/>
              </w:rPr>
              <w:t>га</w:t>
            </w:r>
            <w:proofErr w:type="gramEnd"/>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Производительность ГНС, тыс. т/год</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участка, </w:t>
            </w:r>
            <w:proofErr w:type="gramStart"/>
            <w:r w:rsidRPr="004259BB">
              <w:rPr>
                <w:rFonts w:ascii="Times New Roman" w:hAnsi="Times New Roman" w:cs="Times New Roman"/>
                <w:sz w:val="20"/>
                <w:szCs w:val="20"/>
              </w:rPr>
              <w:t>га</w:t>
            </w:r>
            <w:proofErr w:type="gramEnd"/>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10</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земельных участков </w:t>
            </w:r>
            <w:r w:rsidRPr="004259BB">
              <w:rPr>
                <w:rFonts w:ascii="Times New Roman" w:hAnsi="Times New Roman" w:cs="Times New Roman"/>
                <w:spacing w:val="-4"/>
                <w:sz w:val="20"/>
                <w:szCs w:val="20"/>
              </w:rPr>
              <w:t>газонаполнительных</w:t>
            </w:r>
            <w:r w:rsidRPr="004259BB">
              <w:rPr>
                <w:rFonts w:ascii="Times New Roman" w:hAnsi="Times New Roman" w:cs="Times New Roman"/>
                <w:sz w:val="20"/>
                <w:szCs w:val="20"/>
              </w:rPr>
              <w:t xml:space="preserve"> пунктов и промежуточных складов баллонов не более, </w:t>
            </w:r>
            <w:proofErr w:type="gramStart"/>
            <w:r w:rsidRPr="004259BB">
              <w:rPr>
                <w:rFonts w:ascii="Times New Roman" w:hAnsi="Times New Roman" w:cs="Times New Roman"/>
                <w:sz w:val="20"/>
                <w:szCs w:val="20"/>
              </w:rPr>
              <w:t>га</w:t>
            </w:r>
            <w:proofErr w:type="gramEnd"/>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0,6</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4"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53"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1.1.3</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Котельные,</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тепловые перекачивающ</w:t>
            </w:r>
            <w:r w:rsidRPr="004259BB">
              <w:rPr>
                <w:rFonts w:ascii="Times New Roman" w:hAnsi="Times New Roman" w:cs="Times New Roman"/>
                <w:sz w:val="20"/>
                <w:szCs w:val="20"/>
              </w:rPr>
              <w:lastRenderedPageBreak/>
              <w:t>ие насосные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центральные тепловые пункты,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теплопровод магистральный</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Расчетные показатели минимальн</w:t>
            </w:r>
            <w:r w:rsidRPr="004259BB">
              <w:rPr>
                <w:rFonts w:ascii="Times New Roman" w:hAnsi="Times New Roman" w:cs="Times New Roman"/>
                <w:sz w:val="20"/>
                <w:szCs w:val="20"/>
              </w:rPr>
              <w:lastRenderedPageBreak/>
              <w:t>о допустимого уровня обеспеченности</w:t>
            </w: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Расчетный показат</w:t>
            </w:r>
            <w:r w:rsidRPr="004259BB">
              <w:rPr>
                <w:rFonts w:ascii="Times New Roman" w:hAnsi="Times New Roman" w:cs="Times New Roman"/>
                <w:sz w:val="20"/>
                <w:szCs w:val="20"/>
              </w:rPr>
              <w:lastRenderedPageBreak/>
              <w:t>ель минимально допустимого уровня мощности объекта</w:t>
            </w: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 xml:space="preserve">Удельные расходы тепла на отопление </w:t>
            </w:r>
            <w:r w:rsidRPr="004259BB">
              <w:rPr>
                <w:rFonts w:ascii="Times New Roman" w:hAnsi="Times New Roman" w:cs="Times New Roman"/>
                <w:sz w:val="20"/>
                <w:szCs w:val="20"/>
              </w:rPr>
              <w:lastRenderedPageBreak/>
              <w:t xml:space="preserve">жилых зданий, </w:t>
            </w:r>
            <w:r w:rsidRPr="004259BB">
              <w:rPr>
                <w:rFonts w:ascii="Times New Roman" w:hAnsi="Times New Roman" w:cs="Times New Roman"/>
                <w:bCs/>
                <w:sz w:val="20"/>
                <w:szCs w:val="20"/>
              </w:rPr>
              <w:t>кДж/(</w:t>
            </w:r>
            <w:proofErr w:type="spellStart"/>
            <w:r w:rsidRPr="004259BB">
              <w:rPr>
                <w:rFonts w:ascii="Times New Roman" w:hAnsi="Times New Roman" w:cs="Times New Roman"/>
                <w:bCs/>
                <w:sz w:val="20"/>
                <w:szCs w:val="20"/>
              </w:rPr>
              <w:t>кв.м</w:t>
            </w:r>
            <w:proofErr w:type="gramStart"/>
            <w:r w:rsidRPr="004259BB">
              <w:rPr>
                <w:rFonts w:ascii="Times New Roman" w:hAnsi="Times New Roman" w:cs="Times New Roman"/>
                <w:bCs/>
                <w:sz w:val="20"/>
                <w:szCs w:val="20"/>
              </w:rPr>
              <w:t>°С</w:t>
            </w:r>
            <w:proofErr w:type="spellEnd"/>
            <w:proofErr w:type="gramEnd"/>
            <w:r w:rsidRPr="004259BB">
              <w:rPr>
                <w:rFonts w:ascii="Times New Roman" w:hAnsi="Times New Roman" w:cs="Times New Roman"/>
                <w:bCs/>
                <w:sz w:val="20"/>
                <w:szCs w:val="20"/>
              </w:rPr>
              <w:t>·</w:t>
            </w:r>
            <w:proofErr w:type="spellStart"/>
            <w:r w:rsidRPr="004259BB">
              <w:rPr>
                <w:rFonts w:ascii="Times New Roman" w:hAnsi="Times New Roman" w:cs="Times New Roman"/>
                <w:bCs/>
                <w:sz w:val="20"/>
                <w:szCs w:val="20"/>
              </w:rPr>
              <w:t>сут</w:t>
            </w:r>
            <w:proofErr w:type="spellEnd"/>
            <w:r w:rsidRPr="004259BB">
              <w:rPr>
                <w:rFonts w:ascii="Times New Roman" w:hAnsi="Times New Roman" w:cs="Times New Roman"/>
                <w:bCs/>
                <w:sz w:val="20"/>
                <w:szCs w:val="20"/>
              </w:rPr>
              <w:t xml:space="preserve">) </w:t>
            </w:r>
            <w:r w:rsidRPr="004259BB">
              <w:rPr>
                <w:rFonts w:ascii="Times New Roman" w:hAnsi="Times New Roman" w:cs="Times New Roman"/>
                <w:sz w:val="20"/>
                <w:szCs w:val="20"/>
              </w:rPr>
              <w:t>общей площади здания по этажности</w:t>
            </w:r>
          </w:p>
        </w:tc>
        <w:tc>
          <w:tcPr>
            <w:tcW w:w="1134" w:type="dxa"/>
            <w:gridSpan w:val="3"/>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4259BB">
              <w:rPr>
                <w:rFonts w:ascii="Times New Roman" w:hAnsi="Times New Roman" w:cs="Times New Roman"/>
                <w:sz w:val="20"/>
                <w:szCs w:val="20"/>
              </w:rPr>
              <w:lastRenderedPageBreak/>
              <w:t xml:space="preserve">Отапливаемая площадь </w:t>
            </w:r>
            <w:r w:rsidRPr="004259BB">
              <w:rPr>
                <w:rFonts w:ascii="Times New Roman" w:hAnsi="Times New Roman" w:cs="Times New Roman"/>
                <w:sz w:val="20"/>
                <w:szCs w:val="20"/>
              </w:rPr>
              <w:lastRenderedPageBreak/>
              <w:t>дома, кв</w:t>
            </w:r>
            <w:proofErr w:type="gramStart"/>
            <w:r w:rsidRPr="004259BB">
              <w:rPr>
                <w:rFonts w:ascii="Times New Roman" w:hAnsi="Times New Roman" w:cs="Times New Roman"/>
                <w:sz w:val="20"/>
                <w:szCs w:val="20"/>
              </w:rPr>
              <w:t>.м</w:t>
            </w:r>
            <w:proofErr w:type="gramEnd"/>
          </w:p>
        </w:tc>
        <w:tc>
          <w:tcPr>
            <w:tcW w:w="3372" w:type="dxa"/>
            <w:gridSpan w:val="1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Этажность</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7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4259BB">
              <w:rPr>
                <w:rFonts w:ascii="Times New Roman" w:hAnsi="Times New Roman" w:cs="Times New Roman"/>
                <w:sz w:val="20"/>
                <w:szCs w:val="20"/>
              </w:rPr>
              <w:t>1</w:t>
            </w:r>
          </w:p>
        </w:tc>
        <w:tc>
          <w:tcPr>
            <w:tcW w:w="592" w:type="dxa"/>
            <w:gridSpan w:val="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c>
          <w:tcPr>
            <w:tcW w:w="680"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c>
          <w:tcPr>
            <w:tcW w:w="500"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4, 5</w:t>
            </w:r>
          </w:p>
        </w:tc>
        <w:tc>
          <w:tcPr>
            <w:tcW w:w="490"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 и менее</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140</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100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125</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135</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150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110</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130</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105</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110</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115</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95</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90</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4259BB">
              <w:rPr>
                <w:rFonts w:ascii="Times New Roman" w:hAnsi="Times New Roman" w:cs="Times New Roman"/>
                <w:sz w:val="20"/>
                <w:szCs w:val="20"/>
              </w:rPr>
              <w:t>1000 и более</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75</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80</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для отдельно стоящих котельных в зависимости от мощности, </w:t>
            </w:r>
            <w:proofErr w:type="gramStart"/>
            <w:r w:rsidRPr="004259BB">
              <w:rPr>
                <w:rFonts w:ascii="Times New Roman" w:hAnsi="Times New Roman" w:cs="Times New Roman"/>
                <w:sz w:val="20"/>
                <w:szCs w:val="20"/>
              </w:rPr>
              <w:t>га</w:t>
            </w:r>
            <w:proofErr w:type="gramEnd"/>
          </w:p>
        </w:tc>
        <w:tc>
          <w:tcPr>
            <w:tcW w:w="1134" w:type="dxa"/>
            <w:gridSpan w:val="3"/>
            <w:vMerge w:val="restart"/>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259BB">
              <w:rPr>
                <w:rFonts w:ascii="Times New Roman" w:hAnsi="Times New Roman" w:cs="Times New Roman"/>
                <w:sz w:val="20"/>
                <w:szCs w:val="20"/>
              </w:rPr>
              <w:t>Теплопроизводительность</w:t>
            </w:r>
            <w:proofErr w:type="spellEnd"/>
            <w:r w:rsidRPr="004259BB">
              <w:rPr>
                <w:rFonts w:ascii="Times New Roman" w:hAnsi="Times New Roman" w:cs="Times New Roman"/>
                <w:sz w:val="20"/>
                <w:szCs w:val="20"/>
              </w:rPr>
              <w:t xml:space="preserve"> котельной, Гкал/</w:t>
            </w:r>
            <w:proofErr w:type="gramStart"/>
            <w:r w:rsidRPr="004259BB">
              <w:rPr>
                <w:rFonts w:ascii="Times New Roman" w:hAnsi="Times New Roman" w:cs="Times New Roman"/>
                <w:sz w:val="20"/>
                <w:szCs w:val="20"/>
              </w:rPr>
              <w:t>ч</w:t>
            </w:r>
            <w:proofErr w:type="gramEnd"/>
            <w:r w:rsidRPr="004259BB">
              <w:rPr>
                <w:rFonts w:ascii="Times New Roman" w:hAnsi="Times New Roman" w:cs="Times New Roman"/>
                <w:sz w:val="20"/>
                <w:szCs w:val="20"/>
              </w:rPr>
              <w:t xml:space="preserve"> (МВт)</w:t>
            </w:r>
          </w:p>
        </w:tc>
        <w:tc>
          <w:tcPr>
            <w:tcW w:w="3372" w:type="dxa"/>
            <w:gridSpan w:val="1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Размеры земельных участков, </w:t>
            </w:r>
            <w:proofErr w:type="gramStart"/>
            <w:r w:rsidRPr="004259BB">
              <w:rPr>
                <w:rFonts w:ascii="Times New Roman" w:hAnsi="Times New Roman" w:cs="Times New Roman"/>
                <w:sz w:val="20"/>
                <w:szCs w:val="20"/>
              </w:rPr>
              <w:t>га</w:t>
            </w:r>
            <w:proofErr w:type="gramEnd"/>
            <w:r w:rsidRPr="004259BB">
              <w:rPr>
                <w:rFonts w:ascii="Times New Roman" w:hAnsi="Times New Roman" w:cs="Times New Roman"/>
                <w:sz w:val="20"/>
                <w:szCs w:val="20"/>
              </w:rPr>
              <w:t>, котельных, работающих</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твердом топливе</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на </w:t>
            </w:r>
            <w:proofErr w:type="spellStart"/>
            <w:r w:rsidRPr="004259BB">
              <w:rPr>
                <w:rFonts w:ascii="Times New Roman" w:hAnsi="Times New Roman" w:cs="Times New Roman"/>
                <w:sz w:val="20"/>
                <w:szCs w:val="20"/>
              </w:rPr>
              <w:t>газомазутном</w:t>
            </w:r>
            <w:proofErr w:type="spellEnd"/>
            <w:r w:rsidRPr="004259BB">
              <w:rPr>
                <w:rFonts w:ascii="Times New Roman" w:hAnsi="Times New Roman" w:cs="Times New Roman"/>
                <w:sz w:val="20"/>
                <w:szCs w:val="20"/>
              </w:rPr>
              <w:t xml:space="preserve"> топливе</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до 5</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0,7</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5 до 10 (св. 6 до 12)</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10 до 50 (св. 12 до 58)</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50 до 100 (св. 58 до 116)</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100 до 200 (св. 16 до 233)</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3,7</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200 до 400 (св. 233 до 466)</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4,3</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4"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53"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1.1.4</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Водозаборы,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станции водоподготовки (водопроводные очистные сооружения),</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насосные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резервуары,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водонапорные башни,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водопровод</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показательминимальнодопустимого</w:t>
            </w:r>
            <w:proofErr w:type="spellEnd"/>
            <w:r w:rsidRPr="004259BB">
              <w:rPr>
                <w:rFonts w:ascii="Times New Roman" w:hAnsi="Times New Roman" w:cs="Times New Roman"/>
                <w:sz w:val="20"/>
                <w:szCs w:val="20"/>
              </w:rPr>
              <w:t xml:space="preserve"> уровня мощности объекта</w:t>
            </w: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Показатель удельного водопотребления,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1 чел.</w:t>
            </w: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Степень благоустройства районов жилой застройки</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Минимальная норма удельного хозяйственно-питьевого водопотребления на одного жителя среднесуточная (за год),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человека</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без ванн</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160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Застройка зданиями, оборудованными внутренним водопроводом и </w:t>
            </w:r>
            <w:r w:rsidRPr="004259BB">
              <w:rPr>
                <w:rFonts w:ascii="Times New Roman" w:hAnsi="Times New Roman" w:cs="Times New Roman"/>
                <w:sz w:val="20"/>
                <w:szCs w:val="20"/>
              </w:rPr>
              <w:lastRenderedPageBreak/>
              <w:t>канализацией, с ванными и централизованным горячим водоснабжением</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220</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59" w:type="dxa"/>
            <w:gridSpan w:val="3"/>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для размещения станций водоподготовки в зависимости от их </w:t>
            </w:r>
            <w:r w:rsidRPr="004259BB">
              <w:rPr>
                <w:rFonts w:ascii="Times New Roman" w:hAnsi="Times New Roman" w:cs="Times New Roman"/>
                <w:spacing w:val="-6"/>
                <w:sz w:val="20"/>
                <w:szCs w:val="20"/>
              </w:rPr>
              <w:t>производительности</w:t>
            </w:r>
            <w:r w:rsidRPr="004259BB">
              <w:rPr>
                <w:rFonts w:ascii="Times New Roman" w:hAnsi="Times New Roman" w:cs="Times New Roman"/>
                <w:sz w:val="20"/>
                <w:szCs w:val="20"/>
              </w:rPr>
              <w:t xml:space="preserve">, следует принимать по проекту, но не более, </w:t>
            </w:r>
            <w:proofErr w:type="gramStart"/>
            <w:r w:rsidRPr="004259BB">
              <w:rPr>
                <w:rFonts w:ascii="Times New Roman" w:hAnsi="Times New Roman" w:cs="Times New Roman"/>
                <w:sz w:val="20"/>
                <w:szCs w:val="20"/>
              </w:rPr>
              <w:t>га</w:t>
            </w:r>
            <w:proofErr w:type="gramEnd"/>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Производительность станций водоподготовки, тыс. куб. м/</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w:t>
            </w:r>
            <w:proofErr w:type="gramStart"/>
            <w:r w:rsidRPr="004259BB">
              <w:rPr>
                <w:rFonts w:ascii="Times New Roman" w:hAnsi="Times New Roman" w:cs="Times New Roman"/>
                <w:sz w:val="20"/>
                <w:szCs w:val="20"/>
              </w:rPr>
              <w:t>га</w:t>
            </w:r>
            <w:proofErr w:type="gramEnd"/>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До 0,1</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0,1</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0,1 до 0,2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0,25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0,2 до 0,4</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0,4 до 0,8</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0,8 до 12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12 до 32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32 до 80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80 до 125</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125 до 250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250 до 400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18</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400 до 800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4"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59" w:type="dxa"/>
            <w:gridSpan w:val="3"/>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0" w:type="dxa"/>
            <w:gridSpan w:val="1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bl>
    <w:p w:rsidR="004259BB" w:rsidRPr="004259BB" w:rsidRDefault="004259BB" w:rsidP="004259BB">
      <w:pPr>
        <w:spacing w:after="0" w:line="240" w:lineRule="auto"/>
        <w:rPr>
          <w:rFonts w:ascii="Times New Roman" w:hAnsi="Times New Roman" w:cs="Times New Roman"/>
          <w:sz w:val="24"/>
          <w:szCs w:val="24"/>
        </w:rPr>
      </w:pPr>
    </w:p>
    <w:tbl>
      <w:tblPr>
        <w:tblW w:w="1036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4259BB" w:rsidRPr="004259BB" w:rsidTr="006F5188">
        <w:trPr>
          <w:trHeight w:val="20"/>
        </w:trPr>
        <w:tc>
          <w:tcPr>
            <w:tcW w:w="673"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1.1.5</w:t>
            </w:r>
          </w:p>
        </w:tc>
        <w:tc>
          <w:tcPr>
            <w:tcW w:w="155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Очистные сооружения,</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канализационные насосные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канализация магистральная</w:t>
            </w:r>
          </w:p>
        </w:tc>
        <w:tc>
          <w:tcPr>
            <w:tcW w:w="125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87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минимально допустимого уровня мощности объекта</w:t>
            </w:r>
          </w:p>
        </w:tc>
        <w:tc>
          <w:tcPr>
            <w:tcW w:w="150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Показатель удельного водоотведения,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1 чел.</w:t>
            </w: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Степень благоустройства районов жилой застройки</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Минимальная норма удельного водоотведения на одного жителя среднесуточная (за год),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человека</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без ванн</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125</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160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230</w:t>
            </w:r>
          </w:p>
        </w:tc>
      </w:tr>
      <w:tr w:rsidR="004259BB" w:rsidRPr="004259BB" w:rsidTr="006F5188">
        <w:trPr>
          <w:trHeight w:val="20"/>
        </w:trPr>
        <w:tc>
          <w:tcPr>
            <w:tcW w:w="67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7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Расчетный показатель минимально допустимой площади </w:t>
            </w:r>
            <w:proofErr w:type="spellStart"/>
            <w:r w:rsidRPr="004259BB">
              <w:rPr>
                <w:rFonts w:ascii="Times New Roman" w:hAnsi="Times New Roman" w:cs="Times New Roman"/>
                <w:sz w:val="20"/>
                <w:szCs w:val="20"/>
              </w:rPr>
              <w:lastRenderedPageBreak/>
              <w:t>территрии</w:t>
            </w:r>
            <w:proofErr w:type="spellEnd"/>
            <w:r w:rsidRPr="004259BB">
              <w:rPr>
                <w:rFonts w:ascii="Times New Roman" w:hAnsi="Times New Roman" w:cs="Times New Roman"/>
                <w:sz w:val="20"/>
                <w:szCs w:val="20"/>
              </w:rPr>
              <w:t xml:space="preserve"> для размещения объекта</w:t>
            </w:r>
          </w:p>
        </w:tc>
        <w:tc>
          <w:tcPr>
            <w:tcW w:w="150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 xml:space="preserve">Ориентировочные размеры земельного участка для размещения канализационных очистных сооружений в зависимости от их </w:t>
            </w:r>
            <w:r w:rsidRPr="004259BB">
              <w:rPr>
                <w:rFonts w:ascii="Times New Roman" w:hAnsi="Times New Roman" w:cs="Times New Roman"/>
                <w:spacing w:val="-6"/>
                <w:sz w:val="20"/>
                <w:szCs w:val="20"/>
              </w:rPr>
              <w:lastRenderedPageBreak/>
              <w:t>производительности</w:t>
            </w:r>
            <w:r w:rsidRPr="004259BB">
              <w:rPr>
                <w:rFonts w:ascii="Times New Roman" w:hAnsi="Times New Roman" w:cs="Times New Roman"/>
                <w:sz w:val="20"/>
                <w:szCs w:val="20"/>
              </w:rPr>
              <w:t xml:space="preserve">, </w:t>
            </w:r>
            <w:proofErr w:type="gramStart"/>
            <w:r w:rsidRPr="004259BB">
              <w:rPr>
                <w:rFonts w:ascii="Times New Roman" w:hAnsi="Times New Roman" w:cs="Times New Roman"/>
                <w:sz w:val="20"/>
                <w:szCs w:val="20"/>
              </w:rPr>
              <w:t>га</w:t>
            </w:r>
            <w:proofErr w:type="gramEnd"/>
          </w:p>
        </w:tc>
        <w:tc>
          <w:tcPr>
            <w:tcW w:w="116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Производительность канализационных очистных сооружений, тыс. куб. м/</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w:t>
            </w:r>
          </w:p>
        </w:tc>
        <w:tc>
          <w:tcPr>
            <w:tcW w:w="3340"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Размеры земельных участков, </w:t>
            </w:r>
            <w:proofErr w:type="gramStart"/>
            <w:r w:rsidRPr="004259BB">
              <w:rPr>
                <w:rFonts w:ascii="Times New Roman" w:hAnsi="Times New Roman" w:cs="Times New Roman"/>
                <w:sz w:val="20"/>
                <w:szCs w:val="20"/>
              </w:rPr>
              <w:t>га</w:t>
            </w:r>
            <w:proofErr w:type="gramEnd"/>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0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Очистных сооружений</w:t>
            </w:r>
          </w:p>
        </w:tc>
        <w:tc>
          <w:tcPr>
            <w:tcW w:w="992"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Иловых площадок</w:t>
            </w:r>
          </w:p>
        </w:tc>
        <w:tc>
          <w:tcPr>
            <w:tcW w:w="12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Биологических прудов глубокой очистки сточных вод</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до 0,7</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0,5</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0,2</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свыше 0,7 </w:t>
            </w:r>
            <w:r w:rsidRPr="004259BB">
              <w:rPr>
                <w:rFonts w:ascii="Times New Roman" w:hAnsi="Times New Roman" w:cs="Times New Roman"/>
                <w:sz w:val="20"/>
                <w:szCs w:val="20"/>
              </w:rPr>
              <w:lastRenderedPageBreak/>
              <w:t>до 17</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4</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17 до 40</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9</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40 до 130</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130 до 175</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14</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175 до 280</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18</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55</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280 тыс. куб. м/</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w:t>
            </w:r>
          </w:p>
        </w:tc>
        <w:tc>
          <w:tcPr>
            <w:tcW w:w="3340"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следует принимать по проектам, разработанным при согласовании с Управлением </w:t>
            </w:r>
            <w:proofErr w:type="spellStart"/>
            <w:r w:rsidRPr="004259BB">
              <w:rPr>
                <w:rFonts w:ascii="Times New Roman" w:hAnsi="Times New Roman" w:cs="Times New Roman"/>
                <w:sz w:val="20"/>
                <w:szCs w:val="20"/>
              </w:rPr>
              <w:t>Роспотребнадзора</w:t>
            </w:r>
            <w:proofErr w:type="spellEnd"/>
            <w:r w:rsidRPr="004259BB">
              <w:rPr>
                <w:rFonts w:ascii="Times New Roman" w:hAnsi="Times New Roman" w:cs="Times New Roman"/>
                <w:sz w:val="20"/>
                <w:szCs w:val="20"/>
              </w:rPr>
              <w:t xml:space="preserve"> по Липецкой области </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0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объекта</w:t>
            </w:r>
          </w:p>
        </w:tc>
        <w:tc>
          <w:tcPr>
            <w:tcW w:w="11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Размер участка, </w:t>
            </w:r>
            <w:proofErr w:type="gramStart"/>
            <w:r w:rsidRPr="004259BB">
              <w:rPr>
                <w:rFonts w:ascii="Times New Roman" w:hAnsi="Times New Roman" w:cs="Times New Roman"/>
                <w:sz w:val="20"/>
                <w:szCs w:val="20"/>
              </w:rPr>
              <w:t>м</w:t>
            </w:r>
            <w:proofErr w:type="gramEnd"/>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Расстояние до жилых и общественных зданий, </w:t>
            </w:r>
            <w:proofErr w:type="gramStart"/>
            <w:r w:rsidRPr="004259BB">
              <w:rPr>
                <w:rFonts w:ascii="Times New Roman" w:hAnsi="Times New Roman" w:cs="Times New Roman"/>
                <w:sz w:val="20"/>
                <w:szCs w:val="20"/>
              </w:rPr>
              <w:t>м</w:t>
            </w:r>
            <w:proofErr w:type="gramEnd"/>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Очистные сооружения поверхностных сточных вод</w:t>
            </w:r>
          </w:p>
        </w:tc>
        <w:tc>
          <w:tcPr>
            <w:tcW w:w="1109" w:type="dxa"/>
            <w:vAlign w:val="center"/>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 зависимости от производительности и типа сооружения</w:t>
            </w:r>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в соответствии с таблицей 7.1.2 </w:t>
            </w:r>
            <w:proofErr w:type="spellStart"/>
            <w:r w:rsidRPr="004259BB">
              <w:rPr>
                <w:rFonts w:ascii="Times New Roman" w:hAnsi="Times New Roman" w:cs="Times New Roman"/>
                <w:sz w:val="20"/>
                <w:szCs w:val="20"/>
              </w:rPr>
              <w:t>СанПиН</w:t>
            </w:r>
            <w:proofErr w:type="spellEnd"/>
            <w:r w:rsidRPr="004259BB">
              <w:rPr>
                <w:rFonts w:ascii="Times New Roman" w:hAnsi="Times New Roman" w:cs="Times New Roman"/>
                <w:sz w:val="20"/>
                <w:szCs w:val="20"/>
              </w:rPr>
              <w:t xml:space="preserve"> 2.2.1/2.1.1.1200-03</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Внутриквартальная канализационная насосная станция</w:t>
            </w:r>
          </w:p>
        </w:tc>
        <w:tc>
          <w:tcPr>
            <w:tcW w:w="11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10x10</w:t>
            </w:r>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Эксплуатационные площадки вокруг шахт тоннельных коллекторов</w:t>
            </w:r>
          </w:p>
        </w:tc>
        <w:tc>
          <w:tcPr>
            <w:tcW w:w="11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20x20</w:t>
            </w:r>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не менее 15 (от оси коллекторов)</w:t>
            </w:r>
          </w:p>
        </w:tc>
      </w:tr>
      <w:tr w:rsidR="004259BB" w:rsidRPr="004259BB" w:rsidTr="006F5188">
        <w:trPr>
          <w:trHeight w:val="20"/>
        </w:trPr>
        <w:tc>
          <w:tcPr>
            <w:tcW w:w="673"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Размеры земельных участков очистных сооружений локальных систем канализации</w:t>
            </w:r>
          </w:p>
        </w:tc>
        <w:tc>
          <w:tcPr>
            <w:tcW w:w="4504"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следует принимать в зависимости от грунтовых условий и количества сточных вод, но не более 0,25 га</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0"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04"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4"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10368" w:type="dxa"/>
            <w:gridSpan w:val="9"/>
          </w:tcPr>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4259BB">
              <w:rPr>
                <w:rFonts w:ascii="Times New Roman" w:hAnsi="Times New Roman" w:cs="Times New Roman"/>
                <w:sz w:val="20"/>
                <w:szCs w:val="20"/>
              </w:rPr>
              <w:t>Примечания:</w:t>
            </w:r>
          </w:p>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4259BB">
              <w:rPr>
                <w:rFonts w:ascii="Times New Roman" w:hAnsi="Times New Roman" w:cs="Times New Roman"/>
                <w:sz w:val="20"/>
                <w:szCs w:val="20"/>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не менее: от сетей водопровода, канализации и теплоснабжения (кроме разводящих) – 15, до других подземных инженерных сетей – 5.</w:t>
            </w:r>
          </w:p>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4259BB">
              <w:rPr>
                <w:rFonts w:ascii="Times New Roman" w:hAnsi="Times New Roman" w:cs="Times New Roman"/>
                <w:sz w:val="20"/>
                <w:szCs w:val="20"/>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 не менее: от </w:t>
            </w:r>
            <w:proofErr w:type="spellStart"/>
            <w:r w:rsidRPr="004259BB">
              <w:rPr>
                <w:rFonts w:ascii="Times New Roman" w:hAnsi="Times New Roman" w:cs="Times New Roman"/>
                <w:sz w:val="20"/>
                <w:szCs w:val="20"/>
              </w:rPr>
              <w:t>водонесущих</w:t>
            </w:r>
            <w:proofErr w:type="spellEnd"/>
            <w:r w:rsidRPr="004259BB">
              <w:rPr>
                <w:rFonts w:ascii="Times New Roman" w:hAnsi="Times New Roman" w:cs="Times New Roman"/>
                <w:sz w:val="20"/>
                <w:szCs w:val="20"/>
              </w:rPr>
              <w:t xml:space="preserve"> сетей – 5, не </w:t>
            </w:r>
            <w:proofErr w:type="spellStart"/>
            <w:r w:rsidRPr="004259BB">
              <w:rPr>
                <w:rFonts w:ascii="Times New Roman" w:hAnsi="Times New Roman" w:cs="Times New Roman"/>
                <w:sz w:val="20"/>
                <w:szCs w:val="20"/>
              </w:rPr>
              <w:t>водонесущих</w:t>
            </w:r>
            <w:proofErr w:type="spellEnd"/>
            <w:r w:rsidRPr="004259BB">
              <w:rPr>
                <w:rFonts w:ascii="Times New Roman" w:hAnsi="Times New Roman" w:cs="Times New Roman"/>
                <w:sz w:val="20"/>
                <w:szCs w:val="20"/>
              </w:rPr>
              <w:t xml:space="preserve"> – 2.</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bCs/>
          <w:sz w:val="24"/>
          <w:szCs w:val="24"/>
        </w:rPr>
      </w:pP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rPr>
          <w:rFonts w:ascii="Times New Roman" w:hAnsi="Times New Roman" w:cs="Times New Roman"/>
        </w:rPr>
      </w:pPr>
      <w:r w:rsidRPr="004259BB">
        <w:rPr>
          <w:rFonts w:ascii="Times New Roman" w:hAnsi="Times New Roman" w:cs="Times New Roman"/>
        </w:rPr>
        <w:lastRenderedPageBreak/>
        <w:t>1.2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rPr>
        <w:t xml:space="preserve"> объектов в области автомобильных дорог местного значения</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4259BB" w:rsidRPr="004259BB" w:rsidTr="006F5188">
        <w:trPr>
          <w:trHeight w:val="20"/>
        </w:trPr>
        <w:tc>
          <w:tcPr>
            <w:tcW w:w="568"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 </w:t>
            </w:r>
            <w:proofErr w:type="spellStart"/>
            <w:proofErr w:type="gramStart"/>
            <w:r w:rsidRPr="004259BB">
              <w:rPr>
                <w:rFonts w:ascii="Times New Roman" w:hAnsi="Times New Roman" w:cs="Times New Roman"/>
                <w:sz w:val="20"/>
                <w:szCs w:val="20"/>
              </w:rPr>
              <w:t>п</w:t>
            </w:r>
            <w:proofErr w:type="spellEnd"/>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п</w:t>
            </w:r>
            <w:proofErr w:type="spellEnd"/>
          </w:p>
        </w:tc>
        <w:tc>
          <w:tcPr>
            <w:tcW w:w="1843"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вида ОМЗ</w:t>
            </w:r>
          </w:p>
        </w:tc>
        <w:tc>
          <w:tcPr>
            <w:tcW w:w="23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расчетного показателя ОМЗ, единица измерения</w:t>
            </w:r>
          </w:p>
        </w:tc>
        <w:tc>
          <w:tcPr>
            <w:tcW w:w="5203"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Предельные значения расчетных показателей</w:t>
            </w:r>
          </w:p>
        </w:tc>
      </w:tr>
      <w:tr w:rsidR="004259BB" w:rsidRPr="004259BB" w:rsidTr="006F5188">
        <w:trPr>
          <w:trHeight w:val="20"/>
        </w:trPr>
        <w:tc>
          <w:tcPr>
            <w:tcW w:w="9923"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В области автомобильных дорог местного значения</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259BB">
              <w:rPr>
                <w:rFonts w:ascii="Times New Roman" w:hAnsi="Times New Roman" w:cs="Times New Roman"/>
                <w:sz w:val="20"/>
                <w:szCs w:val="20"/>
              </w:rPr>
              <w:t>1.2.1</w:t>
            </w: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Автомобильные дороги местного значения</w:t>
            </w:r>
          </w:p>
        </w:tc>
        <w:tc>
          <w:tcPr>
            <w:tcW w:w="7512"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Категории и параметры улично-дорожной сети</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Классификация улиц и дорог городских населенных пунктов </w:t>
            </w:r>
            <w:proofErr w:type="gramStart"/>
            <w:r w:rsidRPr="004259BB">
              <w:rPr>
                <w:rFonts w:ascii="Times New Roman" w:hAnsi="Times New Roman" w:cs="Times New Roman"/>
                <w:sz w:val="20"/>
                <w:szCs w:val="20"/>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4259BB">
              <w:rPr>
                <w:rFonts w:ascii="Times New Roman" w:hAnsi="Times New Roman" w:cs="Times New Roman"/>
                <w:sz w:val="20"/>
                <w:szCs w:val="20"/>
              </w:rPr>
              <w:t xml:space="preserve"> в таблице № 1, классификация улиц и дорог сельских населенных пунктов – в таблице № 2 в конце подраздела 5.2.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Расчетная скорость движения, </w:t>
            </w:r>
            <w:proofErr w:type="gramStart"/>
            <w:r w:rsidRPr="004259BB">
              <w:rPr>
                <w:rFonts w:ascii="Times New Roman" w:hAnsi="Times New Roman" w:cs="Times New Roman"/>
                <w:sz w:val="20"/>
                <w:szCs w:val="20"/>
              </w:rPr>
              <w:t>км</w:t>
            </w:r>
            <w:proofErr w:type="gramEnd"/>
            <w:r w:rsidRPr="004259BB">
              <w:rPr>
                <w:rFonts w:ascii="Times New Roman" w:hAnsi="Times New Roman" w:cs="Times New Roman"/>
                <w:sz w:val="20"/>
                <w:szCs w:val="20"/>
              </w:rPr>
              <w:t>/ч</w:t>
            </w: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городских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100</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обособленные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изолированные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сельских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ДПос</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УГл</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УЖо</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УЖв</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Прх</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bookmarkStart w:id="7" w:name="Par59"/>
            <w:bookmarkEnd w:id="7"/>
            <w:r w:rsidRPr="004259BB">
              <w:rPr>
                <w:rFonts w:ascii="Times New Roman" w:hAnsi="Times New Roman" w:cs="Times New Roman"/>
                <w:sz w:val="20"/>
                <w:szCs w:val="2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 xml:space="preserve">Ширина полосы движения, </w:t>
            </w:r>
            <w:proofErr w:type="gramStart"/>
            <w:r w:rsidRPr="004259BB">
              <w:rPr>
                <w:rFonts w:ascii="Times New Roman" w:hAnsi="Times New Roman" w:cs="Times New Roman"/>
                <w:sz w:val="20"/>
                <w:szCs w:val="20"/>
              </w:rPr>
              <w:t>м</w:t>
            </w:r>
            <w:proofErr w:type="gramEnd"/>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городских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сельских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ДПос</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УГл</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УЖо</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УЖв</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2,75-3*****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Прх</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bookmarkStart w:id="8" w:name="Par106"/>
            <w:bookmarkEnd w:id="8"/>
            <w:r w:rsidRPr="004259BB">
              <w:rPr>
                <w:rFonts w:ascii="Times New Roman" w:hAnsi="Times New Roman" w:cs="Times New Roman"/>
                <w:sz w:val="20"/>
                <w:szCs w:val="20"/>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bookmarkStart w:id="9" w:name="Par109"/>
            <w:bookmarkEnd w:id="9"/>
            <w:proofErr w:type="gramStart"/>
            <w:r w:rsidRPr="004259BB">
              <w:rPr>
                <w:rFonts w:ascii="Times New Roman" w:hAnsi="Times New Roman" w:cs="Times New Roman"/>
                <w:sz w:val="20"/>
                <w:szCs w:val="2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Число полос движения</w:t>
            </w: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городских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4-8</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2-6</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4-8</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4-8</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 расчету</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 расчету</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обособленные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изолированные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сельских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ДПос</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УГл</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УЖо</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УЖв</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Прх</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Наименьший радиус кривых в плане, </w:t>
            </w:r>
            <w:proofErr w:type="gramStart"/>
            <w:r w:rsidRPr="004259BB">
              <w:rPr>
                <w:rFonts w:ascii="Times New Roman" w:hAnsi="Times New Roman" w:cs="Times New Roman"/>
                <w:sz w:val="20"/>
                <w:szCs w:val="20"/>
              </w:rPr>
              <w:t>м</w:t>
            </w:r>
            <w:proofErr w:type="gramEnd"/>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90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90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Наибольший продольный уклон, °/00</w:t>
            </w: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УПш</w:t>
            </w:r>
            <w:proofErr w:type="spellEnd"/>
            <w:r w:rsidRPr="00011358">
              <w:rPr>
                <w:rFonts w:ascii="Times New Roman" w:hAnsi="Times New Roman" w:cs="Times New Roman"/>
                <w:sz w:val="20"/>
                <w:szCs w:val="20"/>
              </w:rPr>
              <w:t xml:space="preserve"> основные</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УПш</w:t>
            </w:r>
            <w:proofErr w:type="spellEnd"/>
            <w:r w:rsidRPr="00011358">
              <w:rPr>
                <w:rFonts w:ascii="Times New Roman" w:hAnsi="Times New Roman" w:cs="Times New Roman"/>
                <w:sz w:val="20"/>
                <w:szCs w:val="20"/>
              </w:rPr>
              <w:t xml:space="preserve"> второстепенные</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ДВ</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улиц и дорог в красных линиях, </w:t>
            </w:r>
            <w:proofErr w:type="gramStart"/>
            <w:r w:rsidRPr="00011358">
              <w:rPr>
                <w:rFonts w:ascii="Times New Roman" w:hAnsi="Times New Roman" w:cs="Times New Roman"/>
                <w:sz w:val="20"/>
                <w:szCs w:val="20"/>
              </w:rPr>
              <w:t>м</w:t>
            </w:r>
            <w:proofErr w:type="gramEnd"/>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ДСД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ДРД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УНД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УТП</w:t>
            </w:r>
          </w:p>
        </w:tc>
        <w:tc>
          <w:tcPr>
            <w:tcW w:w="2905" w:type="dxa"/>
            <w:gridSpan w:val="3"/>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УПТ</w:t>
            </w:r>
          </w:p>
        </w:tc>
        <w:tc>
          <w:tcPr>
            <w:tcW w:w="2905" w:type="dxa"/>
            <w:gridSpan w:val="3"/>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УЖ</w:t>
            </w:r>
          </w:p>
        </w:tc>
        <w:tc>
          <w:tcPr>
            <w:tcW w:w="2905" w:type="dxa"/>
            <w:gridSpan w:val="3"/>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УПр</w:t>
            </w:r>
            <w:proofErr w:type="spellEnd"/>
          </w:p>
        </w:tc>
        <w:tc>
          <w:tcPr>
            <w:tcW w:w="2905" w:type="dxa"/>
            <w:gridSpan w:val="3"/>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011358">
              <w:rPr>
                <w:rFonts w:ascii="Times New Roman" w:hAnsi="Times New Roman" w:cs="Times New Roman"/>
                <w:sz w:val="20"/>
                <w:szCs w:val="20"/>
              </w:rPr>
              <w:t>м</w:t>
            </w:r>
            <w:proofErr w:type="gramEnd"/>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дороги скоростного движения</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непрерывного движения</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общегородского и районного значения регулируемого движения</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4"/>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Радиус закругления проезжей части улиц и дорог, </w:t>
            </w:r>
            <w:proofErr w:type="gramStart"/>
            <w:r w:rsidRPr="00011358">
              <w:rPr>
                <w:rFonts w:ascii="Times New Roman" w:hAnsi="Times New Roman" w:cs="Times New Roman"/>
                <w:sz w:val="20"/>
                <w:szCs w:val="20"/>
              </w:rPr>
              <w:t>м</w:t>
            </w:r>
            <w:proofErr w:type="gramEnd"/>
          </w:p>
        </w:tc>
        <w:tc>
          <w:tcPr>
            <w:tcW w:w="229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улиц</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Радиус закругления проезжей части, </w:t>
            </w:r>
            <w:proofErr w:type="gramStart"/>
            <w:r w:rsidRPr="00011358">
              <w:rPr>
                <w:rFonts w:ascii="Times New Roman" w:hAnsi="Times New Roman" w:cs="Times New Roman"/>
                <w:sz w:val="20"/>
                <w:szCs w:val="20"/>
              </w:rPr>
              <w:t>м</w:t>
            </w:r>
            <w:proofErr w:type="gramEnd"/>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новом строительстве</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условиях реконструкции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и дороги</w:t>
            </w: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местного значения</w:t>
            </w: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проезды</w:t>
            </w: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 xml:space="preserve">Ширина боковых проездов, </w:t>
            </w:r>
            <w:proofErr w:type="gramStart"/>
            <w:r w:rsidRPr="00011358">
              <w:rPr>
                <w:rFonts w:ascii="Times New Roman" w:hAnsi="Times New Roman" w:cs="Times New Roman"/>
                <w:sz w:val="20"/>
                <w:szCs w:val="20"/>
              </w:rPr>
              <w:t>м</w:t>
            </w:r>
            <w:proofErr w:type="gramEnd"/>
          </w:p>
        </w:tc>
        <w:tc>
          <w:tcPr>
            <w:tcW w:w="3374"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движении транспорта и без устройства специальных полос для стоянки автомобилей</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7</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74"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74"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до примыканий </w:t>
            </w:r>
            <w:proofErr w:type="spellStart"/>
            <w:r w:rsidRPr="00011358">
              <w:rPr>
                <w:rFonts w:ascii="Times New Roman" w:hAnsi="Times New Roman" w:cs="Times New Roman"/>
                <w:sz w:val="20"/>
                <w:szCs w:val="20"/>
              </w:rPr>
              <w:t>пешеходно-транспортных</w:t>
            </w:r>
            <w:proofErr w:type="spellEnd"/>
            <w:r w:rsidRPr="00011358">
              <w:rPr>
                <w:rFonts w:ascii="Times New Roman" w:hAnsi="Times New Roman" w:cs="Times New Roman"/>
                <w:sz w:val="20"/>
                <w:szCs w:val="20"/>
              </w:rPr>
              <w:t xml:space="preserve"> улиц, улиц и дорог местного значения, проездов к другим магистральным улицам и дорогам регулируемого движения,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50 от конца кривой радиуса закругления на ближайшем пересечении и не менее 150 друг от друга</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края основной проезжей части магистральных дорог до линии регулирования жилой застройки,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не менее 50, при условии применения </w:t>
            </w:r>
            <w:proofErr w:type="spellStart"/>
            <w:r w:rsidRPr="00011358">
              <w:rPr>
                <w:rFonts w:ascii="Times New Roman" w:hAnsi="Times New Roman" w:cs="Times New Roman"/>
                <w:sz w:val="20"/>
                <w:szCs w:val="20"/>
              </w:rPr>
              <w:t>шумозащитных</w:t>
            </w:r>
            <w:proofErr w:type="spellEnd"/>
            <w:r w:rsidRPr="00011358">
              <w:rPr>
                <w:rFonts w:ascii="Times New Roman" w:hAnsi="Times New Roman" w:cs="Times New Roman"/>
                <w:sz w:val="20"/>
                <w:szCs w:val="20"/>
              </w:rPr>
              <w:t xml:space="preserve"> устройств – не менее 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Расстояния от края основной проезжей части магистральных дорог до объектов культурного наследия и их территорий,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b/>
                <w:sz w:val="20"/>
                <w:szCs w:val="20"/>
              </w:rPr>
            </w:pPr>
            <w:r w:rsidRPr="00011358">
              <w:rPr>
                <w:rFonts w:ascii="Times New Roman" w:hAnsi="Times New Roman" w:cs="Times New Roman"/>
                <w:sz w:val="20"/>
                <w:szCs w:val="20"/>
              </w:rPr>
              <w:t>в условиях сложного рельефа – не менее 100, на плоском рельефе – 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края основной проезжей части улиц, местных или боковых проездов до линии застройки,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до въездов и выездов на территории кварталов и микрорайонов, иных прилегающих территорий, </w:t>
            </w:r>
            <w:proofErr w:type="gramStart"/>
            <w:r w:rsidRPr="00011358">
              <w:rPr>
                <w:rFonts w:ascii="Times New Roman" w:hAnsi="Times New Roman" w:cs="Times New Roman"/>
                <w:sz w:val="20"/>
                <w:szCs w:val="20"/>
              </w:rPr>
              <w:t>м</w:t>
            </w:r>
            <w:proofErr w:type="gramEnd"/>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 границы пересечений улиц, дорог и проездов местного значения (от </w:t>
            </w:r>
            <w:proofErr w:type="spellStart"/>
            <w:proofErr w:type="gramStart"/>
            <w:r w:rsidRPr="00011358">
              <w:rPr>
                <w:rFonts w:ascii="Times New Roman" w:hAnsi="Times New Roman" w:cs="Times New Roman"/>
                <w:sz w:val="20"/>
                <w:szCs w:val="20"/>
              </w:rPr>
              <w:t>стоп-линии</w:t>
            </w:r>
            <w:proofErr w:type="spellEnd"/>
            <w:proofErr w:type="gramEnd"/>
            <w:r w:rsidRPr="00011358">
              <w:rPr>
                <w:rFonts w:ascii="Times New Roman" w:hAnsi="Times New Roman" w:cs="Times New Roman"/>
                <w:sz w:val="20"/>
                <w:szCs w:val="20"/>
              </w:rPr>
              <w:t>)</w:t>
            </w:r>
          </w:p>
        </w:tc>
        <w:tc>
          <w:tcPr>
            <w:tcW w:w="188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35</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остановочного пункта общественного транспорта при отсутствии островка безопасности</w:t>
            </w:r>
          </w:p>
        </w:tc>
        <w:tc>
          <w:tcPr>
            <w:tcW w:w="188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 остановочного пункта общественного транспорта при </w:t>
            </w:r>
            <w:proofErr w:type="gramStart"/>
            <w:r w:rsidRPr="00011358">
              <w:rPr>
                <w:rFonts w:ascii="Times New Roman" w:hAnsi="Times New Roman" w:cs="Times New Roman"/>
                <w:sz w:val="20"/>
                <w:szCs w:val="20"/>
              </w:rPr>
              <w:t>поднятом</w:t>
            </w:r>
            <w:proofErr w:type="gramEnd"/>
            <w:r w:rsidRPr="00011358">
              <w:rPr>
                <w:rFonts w:ascii="Times New Roman" w:hAnsi="Times New Roman" w:cs="Times New Roman"/>
                <w:sz w:val="20"/>
                <w:szCs w:val="20"/>
              </w:rPr>
              <w:t xml:space="preserve"> над уровнем проезжей части островком безопасности</w:t>
            </w:r>
          </w:p>
        </w:tc>
        <w:tc>
          <w:tcPr>
            <w:tcW w:w="188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20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3"/>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Максимальное расстояние между пешеходными переходами, </w:t>
            </w:r>
            <w:proofErr w:type="gramStart"/>
            <w:r w:rsidRPr="00011358">
              <w:rPr>
                <w:rFonts w:ascii="Times New Roman" w:hAnsi="Times New Roman" w:cs="Times New Roman"/>
                <w:sz w:val="20"/>
                <w:szCs w:val="20"/>
              </w:rPr>
              <w:t>м</w:t>
            </w:r>
            <w:proofErr w:type="gramEnd"/>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магистральных дорогах регулируемого движения в пределах застроенной территории</w:t>
            </w:r>
          </w:p>
        </w:tc>
        <w:tc>
          <w:tcPr>
            <w:tcW w:w="18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 м в одном уровне</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магистральных дорогах скоростного движения</w:t>
            </w:r>
          </w:p>
        </w:tc>
        <w:tc>
          <w:tcPr>
            <w:tcW w:w="18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400 - 800 м в двух уровнях</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магистральных улицах непрерывного движения</w:t>
            </w:r>
          </w:p>
        </w:tc>
        <w:tc>
          <w:tcPr>
            <w:tcW w:w="18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300 - 400 м в двух уровнях</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условиях реконструкции на улицах местного значения, а также при расчетном пешеходном движении менее 50 чел./</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 xml:space="preserve"> в обоих направлениях допускается устройство тротуаров и дорожек шириной 1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011358">
              <w:rPr>
                <w:rFonts w:ascii="Times New Roman" w:hAnsi="Times New Roman" w:cs="Times New Roman"/>
                <w:sz w:val="20"/>
                <w:szCs w:val="20"/>
              </w:rPr>
              <w:t>проездов</w:t>
            </w:r>
            <w:proofErr w:type="gramEnd"/>
            <w:r w:rsidRPr="00011358">
              <w:rPr>
                <w:rFonts w:ascii="Times New Roman" w:hAnsi="Times New Roman" w:cs="Times New Roman"/>
                <w:sz w:val="20"/>
                <w:szCs w:val="20"/>
              </w:rPr>
              <w:t xml:space="preserve"> к проезжим частям магистральных улиц регулируемого движения допускаются на расстоянии не менее 50 м от </w:t>
            </w:r>
            <w:proofErr w:type="spellStart"/>
            <w:r w:rsidRPr="00011358">
              <w:rPr>
                <w:rFonts w:ascii="Times New Roman" w:hAnsi="Times New Roman" w:cs="Times New Roman"/>
                <w:sz w:val="20"/>
                <w:szCs w:val="20"/>
              </w:rPr>
              <w:t>стоп-линии</w:t>
            </w:r>
            <w:proofErr w:type="spellEnd"/>
            <w:r w:rsidRPr="00011358">
              <w:rPr>
                <w:rFonts w:ascii="Times New Roman" w:hAnsi="Times New Roman" w:cs="Times New Roman"/>
                <w:sz w:val="20"/>
                <w:szCs w:val="20"/>
              </w:rPr>
              <w:t xml:space="preserve"> перекрестков. При этом до остановки общественного транспорта должно быть не менее 20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w:t>
            </w:r>
            <w:r w:rsidRPr="00011358">
              <w:rPr>
                <w:rFonts w:ascii="Times New Roman" w:hAnsi="Times New Roman" w:cs="Times New Roman"/>
                <w:sz w:val="20"/>
                <w:szCs w:val="20"/>
              </w:rPr>
              <w:lastRenderedPageBreak/>
              <w:t>устройством рампы длиной соответственно 1,5 и 3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011358">
              <w:rPr>
                <w:rFonts w:ascii="Times New Roman" w:hAnsi="Times New Roman" w:cs="Times New Roman"/>
                <w:sz w:val="20"/>
                <w:szCs w:val="20"/>
              </w:rPr>
              <w:t>шумозащитных</w:t>
            </w:r>
            <w:proofErr w:type="spellEnd"/>
            <w:r w:rsidRPr="00011358">
              <w:rPr>
                <w:rFonts w:ascii="Times New Roman" w:hAnsi="Times New Roman" w:cs="Times New Roman"/>
                <w:sz w:val="20"/>
                <w:szCs w:val="20"/>
              </w:rPr>
              <w:t xml:space="preserve"> устройств - не менее 25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до проезжей части, опор транспортных сооружений и деревьев - 0,75;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до тротуаров - 0,5;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до стоянок автомобилей и остановок общественного транспорта - 1,5.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011358">
              <w:rPr>
                <w:rFonts w:ascii="Times New Roman" w:hAnsi="Times New Roman" w:cs="Times New Roman"/>
                <w:sz w:val="20"/>
                <w:szCs w:val="20"/>
              </w:rPr>
              <w:t>x</w:t>
            </w:r>
            <w:proofErr w:type="spellEnd"/>
            <w:r w:rsidRPr="00011358">
              <w:rPr>
                <w:rFonts w:ascii="Times New Roman" w:hAnsi="Times New Roman" w:cs="Times New Roman"/>
                <w:sz w:val="20"/>
                <w:szCs w:val="20"/>
              </w:rPr>
              <w:t xml:space="preserve"> 16 м или кольцом с радиусом по оси улиц не менее 10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011358">
              <w:rPr>
                <w:rFonts w:ascii="Times New Roman" w:hAnsi="Times New Roman" w:cs="Times New Roman"/>
                <w:sz w:val="20"/>
                <w:szCs w:val="20"/>
              </w:rPr>
              <w:t>отстойно-разворотных</w:t>
            </w:r>
            <w:proofErr w:type="spellEnd"/>
            <w:r w:rsidRPr="00011358">
              <w:rPr>
                <w:rFonts w:ascii="Times New Roman" w:hAnsi="Times New Roman" w:cs="Times New Roman"/>
                <w:sz w:val="20"/>
                <w:szCs w:val="20"/>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011358">
              <w:rPr>
                <w:rFonts w:ascii="Times New Roman" w:hAnsi="Times New Roman" w:cs="Times New Roman"/>
                <w:sz w:val="20"/>
                <w:szCs w:val="20"/>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011358">
              <w:rPr>
                <w:rFonts w:ascii="Times New Roman" w:hAnsi="Times New Roman" w:cs="Times New Roman"/>
                <w:sz w:val="20"/>
                <w:szCs w:val="20"/>
              </w:rPr>
              <w:t>x</w:t>
            </w:r>
            <w:proofErr w:type="spellEnd"/>
            <w:r w:rsidRPr="00011358">
              <w:rPr>
                <w:rFonts w:ascii="Times New Roman" w:hAnsi="Times New Roman" w:cs="Times New Roman"/>
                <w:sz w:val="20"/>
                <w:szCs w:val="20"/>
              </w:rPr>
              <w:t xml:space="preserve"> 40 и 10 </w:t>
            </w:r>
            <w:proofErr w:type="spellStart"/>
            <w:r w:rsidRPr="00011358">
              <w:rPr>
                <w:rFonts w:ascii="Times New Roman" w:hAnsi="Times New Roman" w:cs="Times New Roman"/>
                <w:sz w:val="20"/>
                <w:szCs w:val="20"/>
              </w:rPr>
              <w:t>x</w:t>
            </w:r>
            <w:proofErr w:type="spellEnd"/>
            <w:r w:rsidRPr="00011358">
              <w:rPr>
                <w:rFonts w:ascii="Times New Roman" w:hAnsi="Times New Roman" w:cs="Times New Roman"/>
                <w:sz w:val="20"/>
                <w:szCs w:val="20"/>
              </w:rPr>
              <w:t xml:space="preserve"> 50 м.</w:t>
            </w:r>
            <w:proofErr w:type="gram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Категории и параметры автомобильных дорог общей сети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Расчетная скорость </w:t>
            </w:r>
            <w:r w:rsidRPr="00011358">
              <w:rPr>
                <w:rFonts w:ascii="Times New Roman" w:hAnsi="Times New Roman" w:cs="Times New Roman"/>
                <w:sz w:val="20"/>
                <w:szCs w:val="20"/>
              </w:rPr>
              <w:lastRenderedPageBreak/>
              <w:t xml:space="preserve">движения, </w:t>
            </w:r>
            <w:proofErr w:type="gramStart"/>
            <w:r w:rsidRPr="00011358">
              <w:rPr>
                <w:rFonts w:ascii="Times New Roman" w:hAnsi="Times New Roman" w:cs="Times New Roman"/>
                <w:sz w:val="20"/>
                <w:szCs w:val="20"/>
              </w:rPr>
              <w:t>км</w:t>
            </w:r>
            <w:proofErr w:type="gramEnd"/>
            <w:r w:rsidRPr="00011358">
              <w:rPr>
                <w:rFonts w:ascii="Times New Roman" w:hAnsi="Times New Roman" w:cs="Times New Roman"/>
                <w:sz w:val="20"/>
                <w:szCs w:val="20"/>
              </w:rPr>
              <w:t>/ч</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Число полос движения</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4; 6; 8</w:t>
            </w:r>
            <w:hyperlink w:anchor="Par309" w:history="1">
              <w:r w:rsidRPr="00011358">
                <w:rPr>
                  <w:rFonts w:ascii="Times New Roman" w:hAnsi="Times New Roman" w:cs="Times New Roman"/>
                  <w:sz w:val="20"/>
                  <w:szCs w:val="20"/>
                </w:rPr>
                <w:t>*</w:t>
              </w:r>
            </w:hyperlink>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 6; 8</w:t>
            </w:r>
            <w:hyperlink w:anchor="Par309" w:history="1">
              <w:r w:rsidRPr="00011358">
                <w:rPr>
                  <w:rFonts w:ascii="Times New Roman" w:hAnsi="Times New Roman" w:cs="Times New Roman"/>
                  <w:sz w:val="20"/>
                  <w:szCs w:val="20"/>
                </w:rPr>
                <w:t>*</w:t>
              </w:r>
            </w:hyperlink>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 6; 8</w:t>
            </w:r>
            <w:hyperlink w:anchor="Par309" w:history="1">
              <w:r w:rsidRPr="00011358">
                <w:rPr>
                  <w:rFonts w:ascii="Times New Roman" w:hAnsi="Times New Roman" w:cs="Times New Roman"/>
                  <w:sz w:val="20"/>
                  <w:szCs w:val="20"/>
                </w:rPr>
                <w:t>*</w:t>
              </w:r>
            </w:hyperlink>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bookmarkStart w:id="10" w:name="Par309"/>
            <w:bookmarkEnd w:id="10"/>
            <w:r w:rsidRPr="00011358">
              <w:rPr>
                <w:rFonts w:ascii="Times New Roman" w:hAnsi="Times New Roman" w:cs="Times New Roman"/>
                <w:sz w:val="20"/>
                <w:szCs w:val="20"/>
              </w:rPr>
              <w:t>*Количество полос движения на дорогах I категории устанавливают в зависимости от интенсивности движения: свыше 14000 до 40000 ед./</w:t>
            </w:r>
            <w:proofErr w:type="spellStart"/>
            <w:r w:rsidRPr="00011358">
              <w:rPr>
                <w:rFonts w:ascii="Times New Roman" w:hAnsi="Times New Roman" w:cs="Times New Roman"/>
                <w:sz w:val="20"/>
                <w:szCs w:val="20"/>
              </w:rPr>
              <w:t>сут</w:t>
            </w:r>
            <w:proofErr w:type="spellEnd"/>
            <w:r w:rsidRPr="00011358">
              <w:rPr>
                <w:rFonts w:ascii="Times New Roman" w:hAnsi="Times New Roman" w:cs="Times New Roman"/>
                <w:sz w:val="20"/>
                <w:szCs w:val="20"/>
              </w:rPr>
              <w:t>. – 4 полосы; свыше 40000 до 80000 ед./</w:t>
            </w:r>
            <w:proofErr w:type="spellStart"/>
            <w:r w:rsidRPr="00011358">
              <w:rPr>
                <w:rFonts w:ascii="Times New Roman" w:hAnsi="Times New Roman" w:cs="Times New Roman"/>
                <w:sz w:val="20"/>
                <w:szCs w:val="20"/>
              </w:rPr>
              <w:t>сут</w:t>
            </w:r>
            <w:proofErr w:type="spellEnd"/>
            <w:r w:rsidRPr="00011358">
              <w:rPr>
                <w:rFonts w:ascii="Times New Roman" w:hAnsi="Times New Roman" w:cs="Times New Roman"/>
                <w:sz w:val="20"/>
                <w:szCs w:val="20"/>
              </w:rPr>
              <w:t>. – 6 полос; свыше 80000 ед./</w:t>
            </w:r>
            <w:proofErr w:type="spellStart"/>
            <w:r w:rsidRPr="00011358">
              <w:rPr>
                <w:rFonts w:ascii="Times New Roman" w:hAnsi="Times New Roman" w:cs="Times New Roman"/>
                <w:sz w:val="20"/>
                <w:szCs w:val="20"/>
              </w:rPr>
              <w:t>сут</w:t>
            </w:r>
            <w:proofErr w:type="spellEnd"/>
            <w:r w:rsidRPr="00011358">
              <w:rPr>
                <w:rFonts w:ascii="Times New Roman" w:hAnsi="Times New Roman" w:cs="Times New Roman"/>
                <w:sz w:val="20"/>
                <w:szCs w:val="20"/>
              </w:rPr>
              <w:t>. – 8 полос</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полосы движения,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центральной разделительной полосы**,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bookmarkStart w:id="11" w:name="Par333"/>
            <w:bookmarkEnd w:id="11"/>
            <w:r w:rsidRPr="00011358">
              <w:rPr>
                <w:rFonts w:ascii="Times New Roman" w:hAnsi="Times New Roman" w:cs="Times New Roman"/>
                <w:sz w:val="20"/>
                <w:szCs w:val="20"/>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обочины,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Наименьший радиус кривых в плане,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Наибольший продольный уклон, °/00</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jc w:val="center"/>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bookmarkStart w:id="12" w:name="Par381"/>
            <w:bookmarkEnd w:id="12"/>
            <w:r w:rsidRPr="00011358">
              <w:rPr>
                <w:rFonts w:ascii="Times New Roman" w:hAnsi="Times New Roman" w:cs="Times New Roman"/>
                <w:sz w:val="20"/>
                <w:szCs w:val="2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011358">
              <w:rPr>
                <w:rFonts w:ascii="Times New Roman" w:hAnsi="Times New Roman" w:cs="Times New Roman"/>
                <w:sz w:val="20"/>
                <w:szCs w:val="20"/>
              </w:rPr>
              <w:t>двухполосной</w:t>
            </w:r>
            <w:proofErr w:type="spellEnd"/>
            <w:r w:rsidRPr="00011358">
              <w:rPr>
                <w:rFonts w:ascii="Times New Roman" w:hAnsi="Times New Roman" w:cs="Times New Roman"/>
                <w:sz w:val="20"/>
                <w:szCs w:val="20"/>
              </w:rPr>
              <w:t xml:space="preserve"> осуществляют на протяжении 10 м</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Общая площадь полосы отвода под автомобильную дорогу,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/км</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8,1</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7,2</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6,5</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4,9</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4,6</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3,3</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Минимально допустимая обеспеченность подъездами до границы земельных участков</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и дороги местного значения, автомобильная дорога IV категории</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радиусы кривых в плане для размещения остановок на автомобильных дорогах категории,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дорогах I-II категорий – 1000, на дорогах III категории – 600, на дорогах IV</w:t>
            </w:r>
            <w:r w:rsidRPr="00011358">
              <w:rPr>
                <w:rFonts w:ascii="Times New Roman" w:hAnsi="Times New Roman" w:cs="Times New Roman"/>
                <w:sz w:val="20"/>
                <w:szCs w:val="20"/>
              </w:rPr>
              <w:noBreakHyphen/>
              <w:t>V категорий – 400</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Минимальная длина остановочной площадки,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jc w:val="center"/>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Минимально допустимые радиусы кривых в плане для размещения остановок,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автомобильных дорогах I-II категорий – 1000, на автомобильных дорогах III категории – 600, на автомобильных дорогах IV-V категорий – 400</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Минимальное расстояние между остановочными пунктами, </w:t>
            </w:r>
            <w:proofErr w:type="gramStart"/>
            <w:r w:rsidRPr="00011358">
              <w:rPr>
                <w:rFonts w:ascii="Times New Roman" w:hAnsi="Times New Roman" w:cs="Times New Roman"/>
                <w:sz w:val="20"/>
                <w:szCs w:val="20"/>
              </w:rPr>
              <w:t>км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автомобильных дорог I-III категорий – 3</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Общественный пассажирский транспорт</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Норма наполнения подвижного состава общественного пассажирского транспорта на расчетный срок, чел/кв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свободной площади пола пассажирского салона</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Расчетная скорость движения, </w:t>
            </w:r>
            <w:proofErr w:type="gramStart"/>
            <w:r w:rsidRPr="00011358">
              <w:rPr>
                <w:rFonts w:ascii="Times New Roman" w:hAnsi="Times New Roman" w:cs="Times New Roman"/>
                <w:sz w:val="20"/>
                <w:szCs w:val="20"/>
              </w:rPr>
              <w:t>км</w:t>
            </w:r>
            <w:proofErr w:type="gramEnd"/>
            <w:r w:rsidRPr="00011358">
              <w:rPr>
                <w:rFonts w:ascii="Times New Roman" w:hAnsi="Times New Roman" w:cs="Times New Roman"/>
                <w:sz w:val="20"/>
                <w:szCs w:val="20"/>
              </w:rPr>
              <w:t>/ч</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сети линий наземного общественного пассажирского транспорта, км/кв</w:t>
            </w:r>
            <w:proofErr w:type="gramStart"/>
            <w:r w:rsidRPr="00011358">
              <w:rPr>
                <w:rFonts w:ascii="Times New Roman" w:hAnsi="Times New Roman" w:cs="Times New Roman"/>
                <w:sz w:val="20"/>
                <w:szCs w:val="20"/>
              </w:rPr>
              <w:t>.к</w:t>
            </w:r>
            <w:proofErr w:type="gramEnd"/>
            <w:r w:rsidRPr="00011358">
              <w:rPr>
                <w:rFonts w:ascii="Times New Roman" w:hAnsi="Times New Roman" w:cs="Times New Roman"/>
                <w:sz w:val="20"/>
                <w:szCs w:val="20"/>
              </w:rPr>
              <w:t>м</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 – 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Максимальное расстояние между остановочными </w:t>
            </w:r>
            <w:r w:rsidRPr="00011358">
              <w:rPr>
                <w:rFonts w:ascii="Times New Roman" w:hAnsi="Times New Roman" w:cs="Times New Roman"/>
                <w:sz w:val="20"/>
                <w:szCs w:val="20"/>
              </w:rPr>
              <w:lastRenderedPageBreak/>
              <w:t xml:space="preserve">пунктами на линиях общественного пассажирского транспорта,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в пределах населенных пунктов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400-600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в зоне индивидуальной </w:t>
            </w:r>
            <w:r w:rsidRPr="00011358">
              <w:rPr>
                <w:rFonts w:ascii="Times New Roman" w:hAnsi="Times New Roman" w:cs="Times New Roman"/>
                <w:sz w:val="20"/>
                <w:szCs w:val="20"/>
              </w:rPr>
              <w:lastRenderedPageBreak/>
              <w:t>застройки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800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крайней полосы для движения автобусов на магистральных улицах и дорогах в больших и крупных городах,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остановочных площадок автобусов</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 перекрестками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не менее 25 м до </w:t>
            </w:r>
            <w:proofErr w:type="spellStart"/>
            <w:proofErr w:type="gramStart"/>
            <w:r w:rsidRPr="00011358">
              <w:rPr>
                <w:rFonts w:ascii="Times New Roman" w:hAnsi="Times New Roman" w:cs="Times New Roman"/>
                <w:sz w:val="20"/>
                <w:szCs w:val="20"/>
              </w:rPr>
              <w:t>стоп-линии</w:t>
            </w:r>
            <w:proofErr w:type="spellEnd"/>
            <w:proofErr w:type="gramEnd"/>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перед перекрестками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не менее 40 м </w:t>
            </w:r>
            <w:proofErr w:type="spellStart"/>
            <w:r w:rsidRPr="00011358">
              <w:rPr>
                <w:rFonts w:ascii="Times New Roman" w:hAnsi="Times New Roman" w:cs="Times New Roman"/>
                <w:sz w:val="20"/>
                <w:szCs w:val="20"/>
              </w:rPr>
              <w:t>достоп-линии</w:t>
            </w:r>
            <w:proofErr w:type="spellEnd"/>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 наземными пешеходными переходами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5 м</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Длина остановочной площадки,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 м на один автобус, но не более 60 м</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Длина участков въезда и выезда,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остановочной площадки в заездном кармане,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равна</w:t>
            </w:r>
            <w:proofErr w:type="gramEnd"/>
            <w:r w:rsidRPr="00011358">
              <w:rPr>
                <w:rFonts w:ascii="Times New Roman" w:hAnsi="Times New Roman" w:cs="Times New Roman"/>
                <w:sz w:val="20"/>
                <w:szCs w:val="20"/>
              </w:rPr>
              <w:t xml:space="preserve"> ширине основных полос проезжей части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w:t>
            </w:r>
            <w:proofErr w:type="spellStart"/>
            <w:r w:rsidRPr="00011358">
              <w:rPr>
                <w:rFonts w:ascii="Times New Roman" w:hAnsi="Times New Roman" w:cs="Times New Roman"/>
                <w:sz w:val="20"/>
                <w:szCs w:val="20"/>
              </w:rPr>
              <w:t>отстойно-разворотной</w:t>
            </w:r>
            <w:proofErr w:type="spellEnd"/>
            <w:r w:rsidRPr="00011358">
              <w:rPr>
                <w:rFonts w:ascii="Times New Roman" w:hAnsi="Times New Roman" w:cs="Times New Roman"/>
                <w:sz w:val="20"/>
                <w:szCs w:val="20"/>
              </w:rPr>
              <w:t xml:space="preserve"> площадки,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w:t>
            </w:r>
            <w:proofErr w:type="spellStart"/>
            <w:r w:rsidRPr="00011358">
              <w:rPr>
                <w:rFonts w:ascii="Times New Roman" w:hAnsi="Times New Roman" w:cs="Times New Roman"/>
                <w:sz w:val="20"/>
                <w:szCs w:val="20"/>
              </w:rPr>
              <w:t>отстойно-разворотной</w:t>
            </w:r>
            <w:proofErr w:type="spellEnd"/>
            <w:r w:rsidRPr="00011358">
              <w:rPr>
                <w:rFonts w:ascii="Times New Roman" w:hAnsi="Times New Roman" w:cs="Times New Roman"/>
                <w:sz w:val="20"/>
                <w:szCs w:val="20"/>
              </w:rPr>
              <w:t xml:space="preserve"> площадки до жилой застройки,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Площадь земельных участков для размещения автобусных парков (гаражей) в зависимости от вместимости сооружений, </w:t>
            </w:r>
            <w:proofErr w:type="gramStart"/>
            <w:r w:rsidRPr="00011358">
              <w:rPr>
                <w:rFonts w:ascii="Times New Roman" w:hAnsi="Times New Roman" w:cs="Times New Roman"/>
                <w:sz w:val="20"/>
                <w:szCs w:val="20"/>
              </w:rPr>
              <w:t>га</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23" w:type="dxa"/>
            <w:gridSpan w:val="5"/>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011358">
              <w:rPr>
                <w:rFonts w:ascii="Times New Roman" w:hAnsi="Times New Roman" w:cs="Times New Roman"/>
                <w:sz w:val="20"/>
                <w:szCs w:val="20"/>
              </w:rPr>
              <w:t>пешеходно-транспортным</w:t>
            </w:r>
            <w:proofErr w:type="spellEnd"/>
            <w:r w:rsidRPr="00011358">
              <w:rPr>
                <w:rFonts w:ascii="Times New Roman" w:hAnsi="Times New Roman" w:cs="Times New Roman"/>
                <w:sz w:val="20"/>
                <w:szCs w:val="20"/>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историческом ядре общегородского центра в случае </w:t>
            </w:r>
            <w:proofErr w:type="gramStart"/>
            <w:r w:rsidRPr="00011358">
              <w:rPr>
                <w:rFonts w:ascii="Times New Roman" w:hAnsi="Times New Roman" w:cs="Times New Roman"/>
                <w:sz w:val="20"/>
                <w:szCs w:val="20"/>
              </w:rPr>
              <w:t>невозможности обеспечения нормативной пешеходной доступности остановок общественного пассажирского транспорта</w:t>
            </w:r>
            <w:proofErr w:type="gramEnd"/>
            <w:r w:rsidRPr="00011358">
              <w:rPr>
                <w:rFonts w:ascii="Times New Roman" w:hAnsi="Times New Roman" w:cs="Times New Roman"/>
                <w:sz w:val="20"/>
                <w:szCs w:val="20"/>
              </w:rPr>
              <w:t xml:space="preserve"> допускается устройство местной системы специализированных видов транспорта.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Остановочные пункты общественного пассажирского транспорта следует размещать с обеспечением следующих требований: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на магистральных улицах, дорогах общегородского значения – с устройством переходно-скоростных полос;</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на других магистральных улицах – в габаритах проезжей части;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в случае если стоящие на остановочных пунктах автобусы создают помехи движению транспортных потоков, </w:t>
            </w:r>
            <w:r w:rsidRPr="00011358">
              <w:rPr>
                <w:rFonts w:ascii="Times New Roman" w:hAnsi="Times New Roman" w:cs="Times New Roman"/>
                <w:sz w:val="20"/>
                <w:szCs w:val="20"/>
              </w:rPr>
              <w:lastRenderedPageBreak/>
              <w:t>следует предусматривать заездные карманы.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Посадочные площадки следует предусматривать вне проезжей части.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Длину посадочной площадки на остановках маршрутных автобусов следует принимать не менее длины остановочной площадки.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Павильон может быть закрытого типа или открытого (в виде навеса).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Ближайшая грань павильона должна быть расположена не ближе 3 м от кромки остановочной площадки.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Наименьший радиус поворота для автобуса на разворотном кольце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должен составлять в плане 12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конечных станциях общественного пассажирского </w:t>
            </w:r>
            <w:proofErr w:type="gramStart"/>
            <w:r w:rsidRPr="00011358">
              <w:rPr>
                <w:rFonts w:ascii="Times New Roman" w:hAnsi="Times New Roman" w:cs="Times New Roman"/>
                <w:sz w:val="20"/>
                <w:szCs w:val="20"/>
              </w:rPr>
              <w:t>транспорта</w:t>
            </w:r>
            <w:proofErr w:type="gramEnd"/>
            <w:r w:rsidRPr="00011358">
              <w:rPr>
                <w:rFonts w:ascii="Times New Roman" w:hAnsi="Times New Roman" w:cs="Times New Roman"/>
                <w:sz w:val="20"/>
                <w:szCs w:val="20"/>
              </w:rPr>
              <w:t xml:space="preserve"> на городских маршрутах должно предусматриваться устройство помещений для водителей и обслуживающего персонала.</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lastRenderedPageBreak/>
              <w:t>1.2.2</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Автостанции</w:t>
            </w: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Вместимость автостанции, пассажир</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100 до 200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200 до 400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400 до 600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600 до 1000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Количество постов (посадки/высадки)</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100 до 200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(1/1)</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200 до 400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 (2/1)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400 до 600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 (2/1)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600 до 1000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 (3/2)</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на один пост посадки-высадки пассажиров (без учета привокзальной площади), </w:t>
            </w:r>
            <w:proofErr w:type="gramStart"/>
            <w:r w:rsidRPr="00011358">
              <w:rPr>
                <w:rFonts w:ascii="Times New Roman" w:hAnsi="Times New Roman" w:cs="Times New Roman"/>
                <w:sz w:val="20"/>
                <w:szCs w:val="20"/>
              </w:rPr>
              <w:t>га</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11358">
              <w:rPr>
                <w:rFonts w:ascii="Times New Roman" w:hAnsi="Times New Roman" w:cs="Times New Roman"/>
                <w:sz w:val="20"/>
                <w:szCs w:val="20"/>
              </w:rPr>
              <w:t>1.2.3</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Автозаправочные станции</w:t>
            </w: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колонка</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на 1200 автомобилей</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2 колонки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5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7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9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11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1.2.4</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Автогазозаправочные</w:t>
            </w:r>
            <w:proofErr w:type="spellEnd"/>
            <w:r w:rsidRPr="00011358">
              <w:rPr>
                <w:rFonts w:ascii="Times New Roman" w:hAnsi="Times New Roman" w:cs="Times New Roman"/>
                <w:sz w:val="20"/>
                <w:szCs w:val="20"/>
              </w:rPr>
              <w:t xml:space="preserve"> станции</w:t>
            </w: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Доля от общего количества автозаправочных </w:t>
            </w:r>
            <w:r w:rsidRPr="00011358">
              <w:rPr>
                <w:rFonts w:ascii="Times New Roman" w:hAnsi="Times New Roman" w:cs="Times New Roman"/>
                <w:sz w:val="20"/>
                <w:szCs w:val="20"/>
              </w:rPr>
              <w:lastRenderedPageBreak/>
              <w:t>станций, %</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не менее 15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2 колонки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5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7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9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11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1.2.5</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Автокемпинги</w:t>
            </w:r>
            <w:proofErr w:type="spellEnd"/>
            <w:r w:rsidRPr="00011358">
              <w:rPr>
                <w:rFonts w:ascii="Times New Roman" w:hAnsi="Times New Roman" w:cs="Times New Roman"/>
                <w:sz w:val="20"/>
                <w:szCs w:val="20"/>
              </w:rPr>
              <w:t>, мотели</w:t>
            </w: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Максимальное расстояние между объектами, </w:t>
            </w:r>
            <w:proofErr w:type="gramStart"/>
            <w:r w:rsidRPr="00011358">
              <w:rPr>
                <w:rFonts w:ascii="Times New Roman" w:hAnsi="Times New Roman" w:cs="Times New Roman"/>
                <w:sz w:val="20"/>
                <w:szCs w:val="20"/>
              </w:rPr>
              <w:t>км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 автомобильных дорогах категории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 IБ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 автомобильных дорогах категории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 II, III, IV,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1.2.6</w:t>
            </w:r>
          </w:p>
        </w:tc>
        <w:tc>
          <w:tcPr>
            <w:tcW w:w="184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Станции технического обслуживания легковых автомобилей</w:t>
            </w: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r w:rsidRPr="004259BB">
        <w:rPr>
          <w:rFonts w:ascii="Times New Roman" w:hAnsi="Times New Roman" w:cs="Times New Roman"/>
          <w:sz w:val="24"/>
          <w:szCs w:val="24"/>
        </w:rPr>
        <w:lastRenderedPageBreak/>
        <w:t>К подразделу 5.2.</w:t>
      </w: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r w:rsidRPr="004259BB">
        <w:rPr>
          <w:rFonts w:ascii="Times New Roman" w:hAnsi="Times New Roman" w:cs="Times New Roman"/>
          <w:sz w:val="24"/>
          <w:szCs w:val="24"/>
        </w:rPr>
        <w:t>к таблице предельных значений расчетных показателей</w:t>
      </w: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r w:rsidRPr="004259BB">
        <w:rPr>
          <w:rFonts w:ascii="Times New Roman" w:hAnsi="Times New Roman" w:cs="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4259BB" w:rsidRPr="004259BB" w:rsidRDefault="004259BB" w:rsidP="004259BB">
      <w:pPr>
        <w:widowControl w:val="0"/>
        <w:autoSpaceDE w:val="0"/>
        <w:autoSpaceDN w:val="0"/>
        <w:adjustRightInd w:val="0"/>
        <w:spacing w:after="0" w:line="240" w:lineRule="auto"/>
        <w:ind w:left="7938"/>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Классификация улиц и дорог. Основное назначение улиц и дорог</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right"/>
        <w:rPr>
          <w:rFonts w:ascii="Times New Roman" w:hAnsi="Times New Roman" w:cs="Times New Roman"/>
          <w:sz w:val="24"/>
          <w:szCs w:val="24"/>
        </w:rPr>
      </w:pPr>
      <w:bookmarkStart w:id="13" w:name="Par7193"/>
      <w:bookmarkEnd w:id="13"/>
      <w:r w:rsidRPr="004259BB">
        <w:rPr>
          <w:rFonts w:ascii="Times New Roman" w:hAnsi="Times New Roman" w:cs="Times New Roman"/>
          <w:sz w:val="24"/>
          <w:szCs w:val="24"/>
        </w:rPr>
        <w:t>Таблица № 1. Классификация улиц и дорог городов. Основное назначение улиц и дорог</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4259BB" w:rsidRPr="00011358" w:rsidTr="006F5188">
        <w:trPr>
          <w:trHeight w:val="20"/>
        </w:trPr>
        <w:tc>
          <w:tcPr>
            <w:tcW w:w="2836" w:type="dxa"/>
            <w:gridSpan w:val="2"/>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Категория дорог и улиц городов</w:t>
            </w:r>
          </w:p>
        </w:tc>
        <w:tc>
          <w:tcPr>
            <w:tcW w:w="6803" w:type="dxa"/>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Основное назначение дорог и улиц</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дороги скоростного движения (ДСД)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дороги регулируемого движения (ДРД)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общегородского значения непрерывного движения (УНД)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общегородского значения регулируемого движения (УРД)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районного значения – транспортно-пешеходные (УТП)</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районного значения –</w:t>
            </w:r>
          </w:p>
          <w:p w:rsidR="004259BB" w:rsidRPr="00011358" w:rsidRDefault="004259BB" w:rsidP="006F5188">
            <w:pPr>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пешеходно-транспортные</w:t>
            </w:r>
            <w:proofErr w:type="spellEnd"/>
            <w:r w:rsidRPr="00011358">
              <w:rPr>
                <w:rFonts w:ascii="Times New Roman" w:hAnsi="Times New Roman" w:cs="Times New Roman"/>
                <w:sz w:val="20"/>
                <w:szCs w:val="20"/>
              </w:rPr>
              <w:t xml:space="preserve"> (УПТ)</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4259BB" w:rsidRPr="00011358" w:rsidTr="006F5188">
        <w:trPr>
          <w:trHeight w:val="20"/>
        </w:trPr>
        <w:tc>
          <w:tcPr>
            <w:tcW w:w="993" w:type="dxa"/>
            <w:vMerge w:val="restart"/>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и дороги местного значения</w:t>
            </w:r>
          </w:p>
        </w:tc>
        <w:tc>
          <w:tcPr>
            <w:tcW w:w="1843"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в жилой застройке (УЖ)</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259BB" w:rsidRPr="00011358" w:rsidTr="006F5188">
        <w:trPr>
          <w:trHeight w:val="20"/>
        </w:trPr>
        <w:tc>
          <w:tcPr>
            <w:tcW w:w="993" w:type="dxa"/>
            <w:vMerge/>
          </w:tcPr>
          <w:p w:rsidR="004259BB" w:rsidRPr="00011358" w:rsidRDefault="004259BB" w:rsidP="006F5188">
            <w:pPr>
              <w:spacing w:after="0" w:line="240" w:lineRule="auto"/>
              <w:rPr>
                <w:rFonts w:ascii="Times New Roman" w:hAnsi="Times New Roman" w:cs="Times New Roman"/>
                <w:sz w:val="20"/>
                <w:szCs w:val="20"/>
              </w:rPr>
            </w:pPr>
          </w:p>
        </w:tc>
        <w:tc>
          <w:tcPr>
            <w:tcW w:w="1843"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и дороги в научно-производственных, промышленных и коммунально-складских зонах (районах) (</w:t>
            </w:r>
            <w:proofErr w:type="spellStart"/>
            <w:r w:rsidRPr="00011358">
              <w:rPr>
                <w:rFonts w:ascii="Times New Roman" w:hAnsi="Times New Roman" w:cs="Times New Roman"/>
                <w:sz w:val="20"/>
                <w:szCs w:val="20"/>
              </w:rPr>
              <w:t>УПр</w:t>
            </w:r>
            <w:proofErr w:type="spell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259BB" w:rsidRPr="00011358" w:rsidTr="006F5188">
        <w:trPr>
          <w:trHeight w:val="20"/>
        </w:trPr>
        <w:tc>
          <w:tcPr>
            <w:tcW w:w="993" w:type="dxa"/>
            <w:vMerge/>
          </w:tcPr>
          <w:p w:rsidR="004259BB" w:rsidRPr="00011358" w:rsidRDefault="004259BB" w:rsidP="006F5188">
            <w:pPr>
              <w:spacing w:after="0" w:line="240" w:lineRule="auto"/>
              <w:rPr>
                <w:rFonts w:ascii="Times New Roman" w:hAnsi="Times New Roman" w:cs="Times New Roman"/>
                <w:sz w:val="20"/>
                <w:szCs w:val="20"/>
              </w:rPr>
            </w:pPr>
          </w:p>
        </w:tc>
        <w:tc>
          <w:tcPr>
            <w:tcW w:w="1843"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Парковые дороги (</w:t>
            </w:r>
            <w:proofErr w:type="spellStart"/>
            <w:r w:rsidRPr="00011358">
              <w:rPr>
                <w:rFonts w:ascii="Times New Roman" w:hAnsi="Times New Roman" w:cs="Times New Roman"/>
                <w:sz w:val="20"/>
                <w:szCs w:val="20"/>
              </w:rPr>
              <w:t>ДПар</w:t>
            </w:r>
            <w:proofErr w:type="spell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в пределах территории парков и лесопарков преимущественно для движения легковых автомобилей</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Проезды (</w:t>
            </w:r>
            <w:proofErr w:type="spellStart"/>
            <w:proofErr w:type="gramStart"/>
            <w:r w:rsidRPr="00011358">
              <w:rPr>
                <w:rFonts w:ascii="Times New Roman" w:hAnsi="Times New Roman" w:cs="Times New Roman"/>
                <w:sz w:val="20"/>
                <w:szCs w:val="20"/>
              </w:rPr>
              <w:t>Пр</w:t>
            </w:r>
            <w:proofErr w:type="spellEnd"/>
            <w:proofErr w:type="gram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Подъезд транспортных сре</w:t>
            </w:r>
            <w:proofErr w:type="gramStart"/>
            <w:r w:rsidRPr="00011358">
              <w:rPr>
                <w:rFonts w:ascii="Times New Roman" w:hAnsi="Times New Roman" w:cs="Times New Roman"/>
                <w:sz w:val="20"/>
                <w:szCs w:val="20"/>
              </w:rPr>
              <w:t>дств к ж</w:t>
            </w:r>
            <w:proofErr w:type="gramEnd"/>
            <w:r w:rsidRPr="00011358">
              <w:rPr>
                <w:rFonts w:ascii="Times New Roman" w:hAnsi="Times New Roman" w:cs="Times New Roman"/>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Пешеходные улицы и дороги (</w:t>
            </w:r>
            <w:proofErr w:type="spellStart"/>
            <w:r w:rsidRPr="00011358">
              <w:rPr>
                <w:rFonts w:ascii="Times New Roman" w:hAnsi="Times New Roman" w:cs="Times New Roman"/>
                <w:sz w:val="20"/>
                <w:szCs w:val="20"/>
              </w:rPr>
              <w:t>УПш</w:t>
            </w:r>
            <w:proofErr w:type="spell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Велосипедные дорожки (ДВ)</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right"/>
        <w:rPr>
          <w:rFonts w:ascii="Times New Roman" w:hAnsi="Times New Roman" w:cs="Times New Roman"/>
          <w:sz w:val="24"/>
          <w:szCs w:val="24"/>
        </w:rPr>
      </w:pPr>
      <w:bookmarkStart w:id="14" w:name="Par7224"/>
      <w:bookmarkEnd w:id="14"/>
    </w:p>
    <w:p w:rsidR="004259BB" w:rsidRPr="004259BB" w:rsidRDefault="00011358" w:rsidP="000113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59BB" w:rsidRPr="004259BB">
        <w:rPr>
          <w:rFonts w:ascii="Times New Roman" w:hAnsi="Times New Roman" w:cs="Times New Roman"/>
          <w:sz w:val="24"/>
          <w:szCs w:val="24"/>
        </w:rPr>
        <w:t>Таблица № 2. Классификация улиц и дорог сельских поселений.</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Основное назначение</w:t>
      </w:r>
    </w:p>
    <w:p w:rsidR="004259BB" w:rsidRPr="004259BB" w:rsidRDefault="004259BB" w:rsidP="004259BB">
      <w:pPr>
        <w:widowControl w:val="0"/>
        <w:tabs>
          <w:tab w:val="left" w:pos="945"/>
        </w:tabs>
        <w:autoSpaceDE w:val="0"/>
        <w:autoSpaceDN w:val="0"/>
        <w:adjustRightInd w:val="0"/>
        <w:spacing w:after="0" w:line="240" w:lineRule="auto"/>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4259BB" w:rsidRPr="00011358" w:rsidTr="006F5188">
        <w:trPr>
          <w:trHeight w:val="20"/>
        </w:trPr>
        <w:tc>
          <w:tcPr>
            <w:tcW w:w="3309" w:type="dxa"/>
            <w:gridSpan w:val="2"/>
            <w:vAlign w:val="center"/>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Категория сельских улиц и дорог сельских поселений</w:t>
            </w:r>
          </w:p>
        </w:tc>
        <w:tc>
          <w:tcPr>
            <w:tcW w:w="6330" w:type="dxa"/>
            <w:vAlign w:val="center"/>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Основное назначение</w:t>
            </w:r>
          </w:p>
        </w:tc>
      </w:tr>
      <w:tr w:rsidR="004259BB" w:rsidRPr="00011358" w:rsidTr="006F5188">
        <w:trPr>
          <w:trHeight w:val="20"/>
        </w:trPr>
        <w:tc>
          <w:tcPr>
            <w:tcW w:w="3309"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Поселковая дорога (</w:t>
            </w:r>
            <w:proofErr w:type="spellStart"/>
            <w:r w:rsidRPr="00011358">
              <w:rPr>
                <w:rFonts w:ascii="Times New Roman" w:hAnsi="Times New Roman" w:cs="Times New Roman"/>
                <w:sz w:val="20"/>
                <w:szCs w:val="20"/>
              </w:rPr>
              <w:t>ДПос</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сельского поселения с внешними дорогами общей сети</w:t>
            </w:r>
          </w:p>
        </w:tc>
      </w:tr>
      <w:tr w:rsidR="004259BB" w:rsidRPr="00011358" w:rsidTr="006F5188">
        <w:trPr>
          <w:trHeight w:val="20"/>
        </w:trPr>
        <w:tc>
          <w:tcPr>
            <w:tcW w:w="3309"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Главная улица (</w:t>
            </w:r>
            <w:proofErr w:type="spellStart"/>
            <w:r w:rsidRPr="00011358">
              <w:rPr>
                <w:rFonts w:ascii="Times New Roman" w:hAnsi="Times New Roman" w:cs="Times New Roman"/>
                <w:sz w:val="20"/>
                <w:szCs w:val="20"/>
              </w:rPr>
              <w:t>УГл</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жилых территорий с общественным центром</w:t>
            </w:r>
          </w:p>
        </w:tc>
      </w:tr>
      <w:tr w:rsidR="004259BB" w:rsidRPr="00011358" w:rsidTr="006F5188">
        <w:trPr>
          <w:trHeight w:val="20"/>
        </w:trPr>
        <w:tc>
          <w:tcPr>
            <w:tcW w:w="874" w:type="dxa"/>
            <w:vMerge w:val="restart"/>
          </w:tcPr>
          <w:p w:rsidR="004259BB" w:rsidRPr="00011358" w:rsidRDefault="004259BB" w:rsidP="006F5188">
            <w:pPr>
              <w:spacing w:after="0" w:line="240" w:lineRule="auto"/>
              <w:ind w:left="-108" w:right="-85"/>
              <w:rPr>
                <w:rFonts w:ascii="Times New Roman" w:hAnsi="Times New Roman" w:cs="Times New Roman"/>
                <w:sz w:val="20"/>
                <w:szCs w:val="20"/>
              </w:rPr>
            </w:pPr>
            <w:r w:rsidRPr="00011358">
              <w:rPr>
                <w:rFonts w:ascii="Times New Roman" w:hAnsi="Times New Roman" w:cs="Times New Roman"/>
                <w:sz w:val="20"/>
                <w:szCs w:val="20"/>
              </w:rPr>
              <w:t xml:space="preserve">Улица </w:t>
            </w:r>
            <w:proofErr w:type="spellStart"/>
            <w:r w:rsidRPr="00011358">
              <w:rPr>
                <w:rFonts w:ascii="Times New Roman" w:hAnsi="Times New Roman" w:cs="Times New Roman"/>
                <w:sz w:val="20"/>
                <w:szCs w:val="20"/>
              </w:rPr>
              <w:t>вжилой</w:t>
            </w:r>
            <w:proofErr w:type="spellEnd"/>
            <w:r w:rsidRPr="00011358">
              <w:rPr>
                <w:rFonts w:ascii="Times New Roman" w:hAnsi="Times New Roman" w:cs="Times New Roman"/>
                <w:sz w:val="20"/>
                <w:szCs w:val="20"/>
              </w:rPr>
              <w:t xml:space="preserve"> застройке</w:t>
            </w:r>
          </w:p>
        </w:tc>
        <w:tc>
          <w:tcPr>
            <w:tcW w:w="2435"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Основная (</w:t>
            </w:r>
            <w:proofErr w:type="spellStart"/>
            <w:r w:rsidRPr="00011358">
              <w:rPr>
                <w:rFonts w:ascii="Times New Roman" w:hAnsi="Times New Roman" w:cs="Times New Roman"/>
                <w:sz w:val="20"/>
                <w:szCs w:val="20"/>
              </w:rPr>
              <w:t>УЖо</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внутри жилых территорий и с главной улицей по направлениям с интенсивным движением</w:t>
            </w:r>
          </w:p>
        </w:tc>
      </w:tr>
      <w:tr w:rsidR="004259BB" w:rsidRPr="00011358" w:rsidTr="006F5188">
        <w:trPr>
          <w:trHeight w:val="20"/>
        </w:trPr>
        <w:tc>
          <w:tcPr>
            <w:tcW w:w="874" w:type="dxa"/>
            <w:vMerge/>
          </w:tcPr>
          <w:p w:rsidR="004259BB" w:rsidRPr="00011358" w:rsidRDefault="004259BB" w:rsidP="006F5188">
            <w:pPr>
              <w:spacing w:after="0" w:line="240" w:lineRule="auto"/>
              <w:rPr>
                <w:rFonts w:ascii="Times New Roman" w:hAnsi="Times New Roman" w:cs="Times New Roman"/>
                <w:sz w:val="20"/>
                <w:szCs w:val="20"/>
              </w:rPr>
            </w:pPr>
          </w:p>
        </w:tc>
        <w:tc>
          <w:tcPr>
            <w:tcW w:w="2435" w:type="dxa"/>
          </w:tcPr>
          <w:p w:rsidR="004259BB" w:rsidRPr="00011358" w:rsidRDefault="004259BB" w:rsidP="006F5188">
            <w:pPr>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Второстепенная</w:t>
            </w:r>
            <w:proofErr w:type="gramEnd"/>
            <w:r w:rsidRPr="00011358">
              <w:rPr>
                <w:rFonts w:ascii="Times New Roman" w:hAnsi="Times New Roman" w:cs="Times New Roman"/>
                <w:sz w:val="20"/>
                <w:szCs w:val="20"/>
              </w:rPr>
              <w:t xml:space="preserve"> (переулок) (</w:t>
            </w:r>
            <w:proofErr w:type="spellStart"/>
            <w:r w:rsidRPr="00011358">
              <w:rPr>
                <w:rFonts w:ascii="Times New Roman" w:hAnsi="Times New Roman" w:cs="Times New Roman"/>
                <w:sz w:val="20"/>
                <w:szCs w:val="20"/>
              </w:rPr>
              <w:t>УЖв</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между основными жилыми улицами</w:t>
            </w:r>
          </w:p>
        </w:tc>
      </w:tr>
      <w:tr w:rsidR="004259BB" w:rsidRPr="00011358" w:rsidTr="006F5188">
        <w:trPr>
          <w:trHeight w:val="20"/>
        </w:trPr>
        <w:tc>
          <w:tcPr>
            <w:tcW w:w="874" w:type="dxa"/>
            <w:vMerge/>
          </w:tcPr>
          <w:p w:rsidR="004259BB" w:rsidRPr="00011358" w:rsidRDefault="004259BB" w:rsidP="006F5188">
            <w:pPr>
              <w:spacing w:after="0" w:line="240" w:lineRule="auto"/>
              <w:rPr>
                <w:rFonts w:ascii="Times New Roman" w:hAnsi="Times New Roman" w:cs="Times New Roman"/>
                <w:sz w:val="20"/>
                <w:szCs w:val="20"/>
              </w:rPr>
            </w:pPr>
          </w:p>
        </w:tc>
        <w:tc>
          <w:tcPr>
            <w:tcW w:w="2435"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Проезд (</w:t>
            </w:r>
            <w:proofErr w:type="spellStart"/>
            <w:proofErr w:type="gramStart"/>
            <w:r w:rsidRPr="00011358">
              <w:rPr>
                <w:rFonts w:ascii="Times New Roman" w:hAnsi="Times New Roman" w:cs="Times New Roman"/>
                <w:sz w:val="20"/>
                <w:szCs w:val="20"/>
              </w:rPr>
              <w:t>Пр</w:t>
            </w:r>
            <w:proofErr w:type="spellEnd"/>
            <w:proofErr w:type="gram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жилых домов, расположенных в глубине квартала, с улицей</w:t>
            </w:r>
          </w:p>
        </w:tc>
      </w:tr>
      <w:tr w:rsidR="004259BB" w:rsidRPr="00011358" w:rsidTr="006F5188">
        <w:trPr>
          <w:trHeight w:val="20"/>
        </w:trPr>
        <w:tc>
          <w:tcPr>
            <w:tcW w:w="3309"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Хозяйственный проезд, скотопрогон (</w:t>
            </w:r>
            <w:proofErr w:type="spellStart"/>
            <w:r w:rsidRPr="00011358">
              <w:rPr>
                <w:rFonts w:ascii="Times New Roman" w:hAnsi="Times New Roman" w:cs="Times New Roman"/>
                <w:sz w:val="20"/>
                <w:szCs w:val="20"/>
              </w:rPr>
              <w:t>Прх</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Прогон личного скота и проезд грузового транспорта к приусадебным участкам</w:t>
            </w:r>
          </w:p>
        </w:tc>
      </w:tr>
    </w:tbl>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 </w:t>
      </w:r>
      <w:r w:rsidRPr="004259BB">
        <w:rPr>
          <w:rFonts w:ascii="Times New Roman" w:hAnsi="Times New Roman" w:cs="Times New Roman"/>
          <w:sz w:val="24"/>
          <w:szCs w:val="24"/>
        </w:rPr>
        <w:t>объектов в области образования</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48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7725" w:type="dxa"/>
            <w:gridSpan w:val="5"/>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Предельные значения расчетных показателей</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Pr>
          <w:p w:rsidR="004259BB" w:rsidRPr="00011358" w:rsidRDefault="004259BB" w:rsidP="006F5188">
            <w:pPr>
              <w:widowControl w:val="0"/>
              <w:autoSpaceDE w:val="0"/>
              <w:autoSpaceDN w:val="0"/>
              <w:adjustRightInd w:val="0"/>
              <w:spacing w:after="0" w:line="240" w:lineRule="auto"/>
              <w:ind w:left="-108" w:right="-176"/>
              <w:jc w:val="center"/>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419"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416" w:type="dxa"/>
          </w:tcPr>
          <w:p w:rsidR="004259BB" w:rsidRPr="00011358" w:rsidRDefault="004259BB" w:rsidP="006F5188">
            <w:pPr>
              <w:widowControl w:val="0"/>
              <w:autoSpaceDE w:val="0"/>
              <w:autoSpaceDN w:val="0"/>
              <w:adjustRightInd w:val="0"/>
              <w:spacing w:after="0" w:line="240" w:lineRule="auto"/>
              <w:ind w:left="-110" w:right="-90"/>
              <w:jc w:val="center"/>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единица измерения</w:t>
            </w:r>
          </w:p>
        </w:tc>
        <w:tc>
          <w:tcPr>
            <w:tcW w:w="3472"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Предельное значение расчетного показателя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11358">
              <w:rPr>
                <w:rFonts w:ascii="Times New Roman" w:hAnsi="Times New Roman" w:cs="Times New Roman"/>
                <w:sz w:val="20"/>
                <w:szCs w:val="20"/>
              </w:rPr>
              <w:t>1.3.1</w:t>
            </w:r>
          </w:p>
        </w:tc>
        <w:tc>
          <w:tcPr>
            <w:tcW w:w="1488" w:type="dxa"/>
            <w:vMerge w:val="restart"/>
          </w:tcPr>
          <w:p w:rsidR="004259BB" w:rsidRPr="00011358" w:rsidRDefault="004259BB" w:rsidP="006F5188">
            <w:pPr>
              <w:widowControl w:val="0"/>
              <w:autoSpaceDE w:val="0"/>
              <w:autoSpaceDN w:val="0"/>
              <w:adjustRightInd w:val="0"/>
              <w:spacing w:after="0" w:line="240" w:lineRule="auto"/>
              <w:ind w:left="-37" w:right="-115"/>
              <w:rPr>
                <w:rFonts w:ascii="Times New Roman" w:hAnsi="Times New Roman" w:cs="Times New Roman"/>
                <w:sz w:val="20"/>
                <w:szCs w:val="20"/>
              </w:rPr>
            </w:pPr>
            <w:r w:rsidRPr="00011358">
              <w:rPr>
                <w:rFonts w:ascii="Times New Roman" w:hAnsi="Times New Roman" w:cs="Times New Roman"/>
                <w:sz w:val="20"/>
                <w:szCs w:val="20"/>
              </w:rPr>
              <w:t>Дошкольные образовательные организации</w:t>
            </w:r>
          </w:p>
        </w:tc>
        <w:tc>
          <w:tcPr>
            <w:tcW w:w="1418" w:type="dxa"/>
            <w:vMerge w:val="restart"/>
          </w:tcPr>
          <w:p w:rsidR="004259BB" w:rsidRPr="00011358" w:rsidRDefault="004259BB" w:rsidP="006F5188">
            <w:pPr>
              <w:widowControl w:val="0"/>
              <w:autoSpaceDE w:val="0"/>
              <w:autoSpaceDN w:val="0"/>
              <w:adjustRightInd w:val="0"/>
              <w:spacing w:after="0" w:line="240" w:lineRule="auto"/>
              <w:ind w:left="-108" w:right="-176"/>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ind w:left="-108" w:right="-176"/>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419" w:type="dxa"/>
          </w:tcPr>
          <w:p w:rsidR="004259BB" w:rsidRPr="00011358" w:rsidRDefault="004259BB" w:rsidP="006F5188">
            <w:pPr>
              <w:widowControl w:val="0"/>
              <w:autoSpaceDE w:val="0"/>
              <w:autoSpaceDN w:val="0"/>
              <w:adjustRightInd w:val="0"/>
              <w:spacing w:after="0" w:line="240" w:lineRule="auto"/>
              <w:ind w:left="-108" w:right="-106"/>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16" w:type="dxa"/>
          </w:tcPr>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место</w:t>
            </w:r>
          </w:p>
        </w:tc>
        <w:tc>
          <w:tcPr>
            <w:tcW w:w="3472" w:type="dxa"/>
            <w:gridSpan w:val="2"/>
          </w:tcPr>
          <w:p w:rsidR="004259BB" w:rsidRPr="00011358" w:rsidRDefault="004259BB" w:rsidP="006F5188">
            <w:pPr>
              <w:widowControl w:val="0"/>
              <w:autoSpaceDE w:val="0"/>
              <w:autoSpaceDN w:val="0"/>
              <w:adjustRightInd w:val="0"/>
              <w:spacing w:after="0" w:line="240" w:lineRule="auto"/>
              <w:ind w:left="-108" w:right="-179"/>
              <w:rPr>
                <w:rFonts w:ascii="Times New Roman" w:hAnsi="Times New Roman" w:cs="Times New Roman"/>
                <w:sz w:val="20"/>
                <w:szCs w:val="20"/>
              </w:rPr>
            </w:pPr>
            <w:r w:rsidRPr="00011358">
              <w:rPr>
                <w:rFonts w:ascii="Times New Roman" w:hAnsi="Times New Roman" w:cs="Times New Roman"/>
                <w:sz w:val="20"/>
                <w:szCs w:val="20"/>
              </w:rPr>
              <w:t>100% охват от общего числа детей в возрасте от 1 до 6 лет включительно;</w:t>
            </w:r>
          </w:p>
          <w:p w:rsidR="004259BB" w:rsidRPr="00011358" w:rsidRDefault="004259BB" w:rsidP="006F5188">
            <w:pPr>
              <w:widowControl w:val="0"/>
              <w:autoSpaceDE w:val="0"/>
              <w:autoSpaceDN w:val="0"/>
              <w:adjustRightInd w:val="0"/>
              <w:spacing w:after="0" w:line="240" w:lineRule="auto"/>
              <w:ind w:left="-108" w:right="-179"/>
              <w:rPr>
                <w:rFonts w:ascii="Times New Roman" w:hAnsi="Times New Roman" w:cs="Times New Roman"/>
                <w:sz w:val="20"/>
                <w:szCs w:val="20"/>
              </w:rPr>
            </w:pPr>
            <w:r w:rsidRPr="00011358">
              <w:rPr>
                <w:rFonts w:ascii="Times New Roman" w:hAnsi="Times New Roman" w:cs="Times New Roman"/>
                <w:b/>
                <w:sz w:val="20"/>
                <w:szCs w:val="20"/>
              </w:rPr>
              <w:t>25 мест</w:t>
            </w:r>
            <w:r w:rsidRPr="00011358">
              <w:rPr>
                <w:rFonts w:ascii="Times New Roman" w:hAnsi="Times New Roman" w:cs="Times New Roman"/>
                <w:sz w:val="20"/>
                <w:szCs w:val="20"/>
              </w:rPr>
              <w:t xml:space="preserve"> на 1 тыс. человек общей численности населения</w:t>
            </w:r>
          </w:p>
          <w:p w:rsidR="004259BB" w:rsidRPr="00011358" w:rsidRDefault="004259BB" w:rsidP="006F5188">
            <w:pPr>
              <w:widowControl w:val="0"/>
              <w:autoSpaceDE w:val="0"/>
              <w:autoSpaceDN w:val="0"/>
              <w:adjustRightInd w:val="0"/>
              <w:spacing w:after="0" w:line="240" w:lineRule="auto"/>
              <w:ind w:left="-108" w:right="-179"/>
              <w:rPr>
                <w:rFonts w:ascii="Times New Roman" w:hAnsi="Times New Roman" w:cs="Times New Roman"/>
                <w:sz w:val="20"/>
                <w:szCs w:val="20"/>
              </w:rPr>
            </w:pPr>
            <w:r w:rsidRPr="00011358">
              <w:rPr>
                <w:rFonts w:ascii="Times New Roman" w:hAnsi="Times New Roman" w:cs="Times New Roman"/>
                <w:sz w:val="20"/>
                <w:szCs w:val="20"/>
              </w:rPr>
              <w:t>(расчет показателя приведен в разделе 7 настоящих нормативов)</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val="restart"/>
          </w:tcPr>
          <w:p w:rsidR="004259BB" w:rsidRPr="00011358" w:rsidRDefault="004259BB" w:rsidP="006F5188">
            <w:pPr>
              <w:widowControl w:val="0"/>
              <w:autoSpaceDE w:val="0"/>
              <w:autoSpaceDN w:val="0"/>
              <w:adjustRightInd w:val="0"/>
              <w:spacing w:after="0" w:line="240" w:lineRule="auto"/>
              <w:ind w:left="-108" w:right="-106"/>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16" w:type="dxa"/>
            <w:vMerge w:val="restart"/>
          </w:tcPr>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/место</w:t>
            </w: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мест</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обеспеченность,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/место</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100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100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комплексе организаций свыше 500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групповой площадки для детей ясельного возраста</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9781" w:type="dxa"/>
            <w:gridSpan w:val="7"/>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Размеры земельных участков могут быть уменьшены на 25% – в условиях реконструкции; на 15% – при размещении на рельефе с уклоном более 20%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79" w:right="-179"/>
              <w:jc w:val="center"/>
              <w:rPr>
                <w:rFonts w:ascii="Times New Roman" w:hAnsi="Times New Roman" w:cs="Times New Roman"/>
                <w:sz w:val="20"/>
                <w:szCs w:val="20"/>
              </w:rPr>
            </w:pPr>
            <w:r w:rsidRPr="00011358">
              <w:rPr>
                <w:rFonts w:ascii="Times New Roman" w:hAnsi="Times New Roman" w:cs="Times New Roman"/>
                <w:sz w:val="20"/>
                <w:szCs w:val="20"/>
              </w:rPr>
              <w:t>1.3.2</w:t>
            </w:r>
          </w:p>
        </w:tc>
        <w:tc>
          <w:tcPr>
            <w:tcW w:w="148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Общеобразовательные организации</w:t>
            </w:r>
          </w:p>
        </w:tc>
        <w:tc>
          <w:tcPr>
            <w:tcW w:w="1418" w:type="dxa"/>
            <w:vMerge w:val="restart"/>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w:t>
            </w:r>
            <w:r w:rsidRPr="00011358">
              <w:rPr>
                <w:rFonts w:ascii="Times New Roman" w:hAnsi="Times New Roman" w:cs="Times New Roman"/>
                <w:sz w:val="20"/>
                <w:szCs w:val="20"/>
              </w:rPr>
              <w:lastRenderedPageBreak/>
              <w:t xml:space="preserve">уровня </w:t>
            </w:r>
            <w:proofErr w:type="gramStart"/>
            <w:r w:rsidRPr="00011358">
              <w:rPr>
                <w:rFonts w:ascii="Times New Roman" w:hAnsi="Times New Roman" w:cs="Times New Roman"/>
                <w:sz w:val="20"/>
                <w:szCs w:val="20"/>
              </w:rPr>
              <w:t>обеспечен</w:t>
            </w:r>
            <w:proofErr w:type="gramEnd"/>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419" w:type="dxa"/>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Расчетный показатель минимально допустимого </w:t>
            </w:r>
            <w:r w:rsidRPr="00011358">
              <w:rPr>
                <w:rFonts w:ascii="Times New Roman" w:hAnsi="Times New Roman" w:cs="Times New Roman"/>
                <w:sz w:val="20"/>
                <w:szCs w:val="20"/>
              </w:rPr>
              <w:lastRenderedPageBreak/>
              <w:t>уровня мощности объекта</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lastRenderedPageBreak/>
              <w:t>Уровень обеспечен-</w:t>
            </w:r>
          </w:p>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учащийся</w:t>
            </w:r>
          </w:p>
        </w:tc>
        <w:tc>
          <w:tcPr>
            <w:tcW w:w="3472" w:type="dxa"/>
            <w:gridSpan w:val="2"/>
          </w:tcPr>
          <w:p w:rsidR="004259BB" w:rsidRPr="00011358" w:rsidRDefault="004259BB" w:rsidP="006F5188">
            <w:pPr>
              <w:widowControl w:val="0"/>
              <w:autoSpaceDE w:val="0"/>
              <w:autoSpaceDN w:val="0"/>
              <w:adjustRightInd w:val="0"/>
              <w:spacing w:after="0" w:line="240" w:lineRule="auto"/>
              <w:ind w:left="-108" w:right="-38"/>
              <w:rPr>
                <w:rFonts w:ascii="Times New Roman" w:hAnsi="Times New Roman" w:cs="Times New Roman"/>
                <w:sz w:val="20"/>
                <w:szCs w:val="20"/>
              </w:rPr>
            </w:pPr>
            <w:r w:rsidRPr="00011358">
              <w:rPr>
                <w:rFonts w:ascii="Times New Roman" w:hAnsi="Times New Roman" w:cs="Times New Roman"/>
                <w:sz w:val="20"/>
                <w:szCs w:val="20"/>
              </w:rPr>
              <w:t xml:space="preserve">100% охват от общего числа детей в возрасте от 7 до 15 лет включительно начальным и основным общим образованием, 75% охват общего числа </w:t>
            </w:r>
            <w:r w:rsidRPr="00011358">
              <w:rPr>
                <w:rFonts w:ascii="Times New Roman" w:hAnsi="Times New Roman" w:cs="Times New Roman"/>
                <w:sz w:val="20"/>
                <w:szCs w:val="20"/>
              </w:rPr>
              <w:lastRenderedPageBreak/>
              <w:t>детей в возрасте от 16 до 17 лет включительно средним общим образованием;</w:t>
            </w:r>
          </w:p>
          <w:p w:rsidR="004259BB" w:rsidRPr="00011358" w:rsidRDefault="004259BB" w:rsidP="006F5188">
            <w:pPr>
              <w:widowControl w:val="0"/>
              <w:autoSpaceDE w:val="0"/>
              <w:autoSpaceDN w:val="0"/>
              <w:adjustRightInd w:val="0"/>
              <w:spacing w:after="0" w:line="240" w:lineRule="auto"/>
              <w:ind w:left="-108" w:right="-38"/>
              <w:rPr>
                <w:rFonts w:ascii="Times New Roman" w:hAnsi="Times New Roman" w:cs="Times New Roman"/>
                <w:sz w:val="20"/>
                <w:szCs w:val="20"/>
              </w:rPr>
            </w:pPr>
            <w:r w:rsidRPr="00011358">
              <w:rPr>
                <w:rFonts w:ascii="Times New Roman" w:hAnsi="Times New Roman" w:cs="Times New Roman"/>
                <w:b/>
                <w:sz w:val="20"/>
                <w:szCs w:val="20"/>
              </w:rPr>
              <w:t>60 учащихся</w:t>
            </w:r>
            <w:r w:rsidRPr="00011358">
              <w:rPr>
                <w:rFonts w:ascii="Times New Roman" w:hAnsi="Times New Roman" w:cs="Times New Roman"/>
                <w:sz w:val="20"/>
                <w:szCs w:val="20"/>
              </w:rPr>
              <w:t xml:space="preserve"> на 1 тыс. человек общей численности населения</w:t>
            </w:r>
          </w:p>
          <w:p w:rsidR="004259BB" w:rsidRPr="00011358" w:rsidRDefault="004259BB" w:rsidP="006F5188">
            <w:pPr>
              <w:widowControl w:val="0"/>
              <w:autoSpaceDE w:val="0"/>
              <w:autoSpaceDN w:val="0"/>
              <w:adjustRightInd w:val="0"/>
              <w:spacing w:after="0" w:line="240" w:lineRule="auto"/>
              <w:ind w:left="-108" w:right="-38"/>
              <w:rPr>
                <w:rFonts w:ascii="Times New Roman" w:hAnsi="Times New Roman" w:cs="Times New Roman"/>
                <w:sz w:val="20"/>
                <w:szCs w:val="20"/>
              </w:rPr>
            </w:pPr>
            <w:r w:rsidRPr="00011358">
              <w:rPr>
                <w:rFonts w:ascii="Times New Roman" w:hAnsi="Times New Roman" w:cs="Times New Roman"/>
                <w:sz w:val="20"/>
                <w:szCs w:val="20"/>
              </w:rPr>
              <w:t>(расчет показателя приведен в разделе 7 настоящих нормативов)</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val="restart"/>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16" w:type="dxa"/>
            <w:vMerge w:val="restart"/>
          </w:tcPr>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/учащийся</w:t>
            </w: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мест</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обеспеченность,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/учащийся</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40 до 400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400 до 500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500 до 600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600 до 800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800 до 1100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1100 до 1500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1500 до 2000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17</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2000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16</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1 ступени обучения – 2000;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2-3 ступени обучения – 4000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1 ступени обучения – 15 в одну сторону;</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2-3 ступени обучения – 30 в одну сторону</w:t>
            </w:r>
          </w:p>
        </w:tc>
      </w:tr>
      <w:tr w:rsidR="004259BB" w:rsidRPr="00011358" w:rsidTr="006F5188">
        <w:trPr>
          <w:trHeight w:val="20"/>
        </w:trPr>
        <w:tc>
          <w:tcPr>
            <w:tcW w:w="9781" w:type="dxa"/>
            <w:gridSpan w:val="7"/>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Спортивная зона школы может быть объединена с физкультурно-оздоровительным комплексом микрорайона</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79" w:right="-179"/>
              <w:jc w:val="center"/>
              <w:rPr>
                <w:rFonts w:ascii="Times New Roman" w:hAnsi="Times New Roman" w:cs="Times New Roman"/>
                <w:sz w:val="20"/>
                <w:szCs w:val="20"/>
              </w:rPr>
            </w:pPr>
            <w:r w:rsidRPr="00011358">
              <w:rPr>
                <w:rFonts w:ascii="Times New Roman" w:hAnsi="Times New Roman" w:cs="Times New Roman"/>
                <w:sz w:val="20"/>
                <w:szCs w:val="20"/>
              </w:rPr>
              <w:t>1.3.3</w:t>
            </w:r>
          </w:p>
        </w:tc>
        <w:tc>
          <w:tcPr>
            <w:tcW w:w="1488" w:type="dxa"/>
            <w:vMerge w:val="restart"/>
          </w:tcPr>
          <w:p w:rsidR="004259BB" w:rsidRPr="00011358" w:rsidRDefault="004259BB" w:rsidP="006F5188">
            <w:pPr>
              <w:widowControl w:val="0"/>
              <w:autoSpaceDE w:val="0"/>
              <w:autoSpaceDN w:val="0"/>
              <w:adjustRightInd w:val="0"/>
              <w:spacing w:after="0" w:line="240" w:lineRule="auto"/>
              <w:ind w:left="-37"/>
              <w:rPr>
                <w:rFonts w:ascii="Times New Roman" w:hAnsi="Times New Roman" w:cs="Times New Roman"/>
                <w:sz w:val="20"/>
                <w:szCs w:val="20"/>
              </w:rPr>
            </w:pPr>
            <w:r w:rsidRPr="00011358">
              <w:rPr>
                <w:rFonts w:ascii="Times New Roman" w:hAnsi="Times New Roman" w:cs="Times New Roman"/>
                <w:sz w:val="20"/>
                <w:szCs w:val="20"/>
              </w:rPr>
              <w:t>Организации дополнительного образования</w:t>
            </w:r>
          </w:p>
        </w:tc>
        <w:tc>
          <w:tcPr>
            <w:tcW w:w="1418" w:type="dxa"/>
            <w:vMerge w:val="restart"/>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419" w:type="dxa"/>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место</w:t>
            </w:r>
          </w:p>
        </w:tc>
        <w:tc>
          <w:tcPr>
            <w:tcW w:w="3472" w:type="dxa"/>
            <w:gridSpan w:val="2"/>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80% охват от общего числа детей в возрасте от 5 до 18 лет</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472" w:type="dxa"/>
            <w:gridSpan w:val="2"/>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 для отдельно стоящего здания либо в первых этажах жилых зданий, общественных центров</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 в одну сторону</w:t>
            </w:r>
          </w:p>
        </w:tc>
      </w:tr>
      <w:tr w:rsidR="004259BB" w:rsidRPr="00011358" w:rsidTr="006F5188">
        <w:trPr>
          <w:trHeight w:val="20"/>
        </w:trPr>
        <w:tc>
          <w:tcPr>
            <w:tcW w:w="9781" w:type="dxa"/>
            <w:gridSpan w:val="7"/>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Норматив обеспеченности следует определять исходя из количества детей, фактически охваченных дополнительным образованием.</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4259BB" w:rsidRPr="004259BB" w:rsidRDefault="004259BB" w:rsidP="004259BB">
      <w:pPr>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lastRenderedPageBreak/>
        <w:t>1.4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физической культуры и массового спорта</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276"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7937" w:type="dxa"/>
            <w:gridSpan w:val="4"/>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Предельные значения расчетных показателей</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97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40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единица измерения</w:t>
            </w:r>
          </w:p>
        </w:tc>
        <w:tc>
          <w:tcPr>
            <w:tcW w:w="319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Предельное значение расчетного показателя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11358">
              <w:rPr>
                <w:rFonts w:ascii="Times New Roman" w:hAnsi="Times New Roman" w:cs="Times New Roman"/>
                <w:sz w:val="20"/>
                <w:szCs w:val="20"/>
              </w:rPr>
              <w:t>1.4.1</w:t>
            </w:r>
          </w:p>
        </w:tc>
        <w:tc>
          <w:tcPr>
            <w:tcW w:w="1276" w:type="dxa"/>
            <w:vMerge w:val="restart"/>
          </w:tcPr>
          <w:p w:rsidR="004259BB" w:rsidRPr="00011358" w:rsidRDefault="004259BB" w:rsidP="006F5188">
            <w:pPr>
              <w:widowControl w:val="0"/>
              <w:autoSpaceDE w:val="0"/>
              <w:autoSpaceDN w:val="0"/>
              <w:adjustRightInd w:val="0"/>
              <w:spacing w:after="0" w:line="240" w:lineRule="auto"/>
              <w:ind w:left="-37" w:right="-37"/>
              <w:rPr>
                <w:rFonts w:ascii="Times New Roman" w:hAnsi="Times New Roman" w:cs="Times New Roman"/>
                <w:sz w:val="20"/>
                <w:szCs w:val="20"/>
              </w:rPr>
            </w:pPr>
            <w:r w:rsidRPr="00011358">
              <w:rPr>
                <w:rFonts w:ascii="Times New Roman" w:hAnsi="Times New Roman" w:cs="Times New Roman"/>
                <w:sz w:val="20"/>
                <w:szCs w:val="20"/>
              </w:rPr>
              <w:t>Физкультурно-спортивные залы</w:t>
            </w:r>
          </w:p>
        </w:tc>
        <w:tc>
          <w:tcPr>
            <w:tcW w:w="1367" w:type="dxa"/>
            <w:vMerge w:val="restart"/>
          </w:tcPr>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пола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350 на 1 тыс. человек</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4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03" w:type="dxa"/>
          </w:tcPr>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преимущественно в административных центрах муниципальных районов в пределах транспортной доступности</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79" w:right="-179"/>
              <w:jc w:val="center"/>
              <w:rPr>
                <w:rFonts w:ascii="Times New Roman" w:hAnsi="Times New Roman" w:cs="Times New Roman"/>
                <w:sz w:val="20"/>
                <w:szCs w:val="20"/>
              </w:rPr>
            </w:pPr>
            <w:r w:rsidRPr="00011358">
              <w:rPr>
                <w:rFonts w:ascii="Times New Roman" w:hAnsi="Times New Roman" w:cs="Times New Roman"/>
                <w:sz w:val="20"/>
                <w:szCs w:val="20"/>
              </w:rPr>
              <w:t>1.4.2</w:t>
            </w:r>
          </w:p>
        </w:tc>
        <w:tc>
          <w:tcPr>
            <w:tcW w:w="1276" w:type="dxa"/>
            <w:vMerge w:val="restart"/>
          </w:tcPr>
          <w:p w:rsidR="004259BB" w:rsidRPr="00011358" w:rsidRDefault="004259BB" w:rsidP="006F5188">
            <w:pPr>
              <w:widowControl w:val="0"/>
              <w:autoSpaceDE w:val="0"/>
              <w:autoSpaceDN w:val="0"/>
              <w:adjustRightInd w:val="0"/>
              <w:spacing w:after="0" w:line="240" w:lineRule="auto"/>
              <w:ind w:left="-37" w:right="-37"/>
              <w:rPr>
                <w:rFonts w:ascii="Times New Roman" w:hAnsi="Times New Roman" w:cs="Times New Roman"/>
                <w:sz w:val="20"/>
                <w:szCs w:val="20"/>
              </w:rPr>
            </w:pPr>
            <w:r w:rsidRPr="00011358">
              <w:rPr>
                <w:rFonts w:ascii="Times New Roman" w:hAnsi="Times New Roman" w:cs="Times New Roman"/>
                <w:sz w:val="20"/>
                <w:szCs w:val="20"/>
              </w:rPr>
              <w:t>Плавательные бассейны</w:t>
            </w:r>
          </w:p>
        </w:tc>
        <w:tc>
          <w:tcPr>
            <w:tcW w:w="1367" w:type="dxa"/>
            <w:vMerge w:val="restart"/>
          </w:tcPr>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03" w:type="dxa"/>
          </w:tcPr>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зеркала воды</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 на 1 тыс. человек</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03" w:type="dxa"/>
          </w:tcPr>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bl>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4259BB" w:rsidRPr="00011358" w:rsidTr="006F5188">
        <w:tc>
          <w:tcPr>
            <w:tcW w:w="56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34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преимущественно в административных центрах муниципальных районов в пределах транспортной доступности</w:t>
            </w:r>
          </w:p>
        </w:tc>
      </w:tr>
      <w:tr w:rsidR="004259BB" w:rsidRPr="00011358" w:rsidTr="006F5188">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1.4.3</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Плоскостные сооружения</w:t>
            </w:r>
          </w:p>
        </w:tc>
        <w:tc>
          <w:tcPr>
            <w:tcW w:w="1367"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кв</w:t>
            </w:r>
            <w:proofErr w:type="gramStart"/>
            <w:r w:rsidRPr="00011358">
              <w:rPr>
                <w:rFonts w:ascii="Times New Roman" w:hAnsi="Times New Roman" w:cs="Times New Roman"/>
                <w:sz w:val="20"/>
                <w:szCs w:val="20"/>
              </w:rPr>
              <w:t>.м</w:t>
            </w:r>
            <w:proofErr w:type="gramEnd"/>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1950 на 1 тыс. человек</w:t>
            </w:r>
          </w:p>
        </w:tc>
      </w:tr>
      <w:tr w:rsidR="004259BB" w:rsidRPr="00011358" w:rsidTr="006F5188">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4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преимущественно в административных центрах муниципальных районов в пределах транспортной доступности</w:t>
            </w:r>
          </w:p>
        </w:tc>
      </w:tr>
      <w:tr w:rsidR="004259BB" w:rsidRPr="00011358" w:rsidTr="006F5188">
        <w:tc>
          <w:tcPr>
            <w:tcW w:w="9781"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Примечания: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 В поселениях с числом жителей от 2 до 5 тыс. следует предусматривать один спортивный зал площадью 540 кв.м.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 Общая площадь территорий, занимаемых объектами физической культуры и массового спорта, не менее 7000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/1 тыс. чел.</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4259BB" w:rsidRPr="00011358" w:rsidRDefault="004259BB" w:rsidP="006F5188">
            <w:pPr>
              <w:pStyle w:val="ConsPlusCell"/>
              <w:jc w:val="both"/>
              <w:rPr>
                <w:rFonts w:ascii="Times New Roman" w:hAnsi="Times New Roman" w:cs="Times New Roman"/>
                <w:sz w:val="20"/>
                <w:szCs w:val="20"/>
              </w:rPr>
            </w:pPr>
            <w:r w:rsidRPr="00011358">
              <w:rPr>
                <w:rFonts w:ascii="Times New Roman" w:hAnsi="Times New Roman" w:cs="Times New Roman"/>
                <w:sz w:val="20"/>
                <w:szCs w:val="20"/>
              </w:rPr>
              <w:t>8. Доступность физкультурно-спортивных сооружений городского значения не должна превышать 30 мин.</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утилизации и переработки бытовых и промышленных отходов</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4259BB" w:rsidRPr="00011358" w:rsidTr="006F5188">
        <w:trPr>
          <w:trHeight w:val="20"/>
        </w:trPr>
        <w:tc>
          <w:tcPr>
            <w:tcW w:w="57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915"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331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 xml:space="preserve">Наименование расчетного показателя ОМЗ, </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единица измерения</w:t>
            </w:r>
          </w:p>
        </w:tc>
        <w:tc>
          <w:tcPr>
            <w:tcW w:w="397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 xml:space="preserve">Предельные значения расчетных показателей </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t>1.5.1</w:t>
            </w:r>
          </w:p>
        </w:tc>
        <w:tc>
          <w:tcPr>
            <w:tcW w:w="1915" w:type="dxa"/>
            <w:vMerge w:val="restart"/>
          </w:tcPr>
          <w:p w:rsidR="004259BB" w:rsidRPr="00011358" w:rsidRDefault="004259BB" w:rsidP="006F5188">
            <w:pPr>
              <w:widowControl w:val="0"/>
              <w:autoSpaceDE w:val="0"/>
              <w:autoSpaceDN w:val="0"/>
              <w:adjustRightInd w:val="0"/>
              <w:spacing w:after="0" w:line="240" w:lineRule="auto"/>
              <w:ind w:left="-40" w:right="-103"/>
              <w:rPr>
                <w:rFonts w:ascii="Times New Roman" w:hAnsi="Times New Roman" w:cs="Times New Roman"/>
                <w:sz w:val="20"/>
                <w:szCs w:val="20"/>
              </w:rPr>
            </w:pPr>
            <w:r w:rsidRPr="00011358">
              <w:rPr>
                <w:rFonts w:ascii="Times New Roman" w:hAnsi="Times New Roman" w:cs="Times New Roman"/>
                <w:sz w:val="20"/>
                <w:szCs w:val="2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 тыс. тонн твердых бытовых отходов в год</w:t>
            </w: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промышленной переработке бытовых отходов</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склады свежего компоста</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0,04</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полигоны (кроме полигонов по обезвреживанию и захоронению токсичных промышленных отходов)</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011358">
              <w:rPr>
                <w:rFonts w:ascii="Times New Roman" w:hAnsi="Times New Roman" w:cs="Times New Roman"/>
                <w:sz w:val="20"/>
                <w:szCs w:val="20"/>
              </w:rPr>
              <w:t>0,02</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поля компостирования</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0,5-1</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поля ассенизации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2-4</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сливные станции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0,02</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мусороперегрузочные станции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0,04</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поля складирования и захоронения обезвреженных осадков (по сухому веществу)</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мусоросжигательные и мусороперерабатывающие объекты мощностью, тыс. т в год:</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40</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Размеры санитарно-защитных зон, </w:t>
            </w:r>
            <w:proofErr w:type="gramStart"/>
            <w:r w:rsidRPr="00011358">
              <w:rPr>
                <w:rFonts w:ascii="Times New Roman" w:hAnsi="Times New Roman" w:cs="Times New Roman"/>
                <w:sz w:val="20"/>
                <w:szCs w:val="20"/>
              </w:rPr>
              <w:t>м</w:t>
            </w:r>
            <w:proofErr w:type="gramEnd"/>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промышленной переработке бытовых отходов мощностью, тыс.т. в год</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vertAlign w:val="superscript"/>
              </w:rPr>
            </w:pPr>
            <w:r w:rsidRPr="00011358">
              <w:rPr>
                <w:rFonts w:ascii="Times New Roman" w:hAnsi="Times New Roman" w:cs="Times New Roman"/>
                <w:sz w:val="20"/>
                <w:szCs w:val="20"/>
              </w:rPr>
              <w:t>Полигоны*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Мусороперегрузочные станции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Тип населенного пункта             </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w:t>
            </w:r>
            <w:proofErr w:type="gramStart"/>
            <w:r w:rsidRPr="00011358">
              <w:rPr>
                <w:rFonts w:ascii="Times New Roman" w:hAnsi="Times New Roman" w:cs="Times New Roman"/>
                <w:sz w:val="20"/>
                <w:szCs w:val="20"/>
              </w:rPr>
              <w:t>км</w:t>
            </w:r>
            <w:proofErr w:type="gramEnd"/>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Крупные</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Большие, средние</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Малые </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trPr>
        <w:tc>
          <w:tcPr>
            <w:tcW w:w="9781"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Кроме полигонов по обезвреживанию и захоронению токсичных промышленных отходов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011358">
              <w:rPr>
                <w:rFonts w:ascii="Times New Roman" w:hAnsi="Times New Roman" w:cs="Times New Roman"/>
                <w:bCs/>
                <w:sz w:val="20"/>
                <w:szCs w:val="20"/>
                <w:shd w:val="clear" w:color="auto" w:fill="FFFFFF"/>
              </w:rPr>
              <w:t>Запрещается</w:t>
            </w:r>
            <w:r w:rsidRPr="00011358">
              <w:rPr>
                <w:rStyle w:val="apple-converted-space"/>
                <w:rFonts w:ascii="Times New Roman" w:hAnsi="Times New Roman" w:cs="Times New Roman"/>
                <w:bCs/>
                <w:sz w:val="20"/>
                <w:szCs w:val="20"/>
                <w:shd w:val="clear" w:color="auto" w:fill="FFFFFF"/>
              </w:rPr>
              <w:t> </w:t>
            </w:r>
            <w:hyperlink r:id="rId8" w:anchor="block_116" w:history="1">
              <w:r w:rsidRPr="00011358">
                <w:rPr>
                  <w:rStyle w:val="a6"/>
                  <w:rFonts w:ascii="Times New Roman" w:hAnsi="Times New Roman"/>
                  <w:bCs/>
                  <w:sz w:val="20"/>
                  <w:szCs w:val="20"/>
                </w:rPr>
                <w:t>захоронение отходов</w:t>
              </w:r>
            </w:hyperlink>
            <w:r w:rsidRPr="00011358">
              <w:rPr>
                <w:rStyle w:val="apple-converted-space"/>
                <w:rFonts w:ascii="Times New Roman" w:hAnsi="Times New Roman" w:cs="Times New Roman"/>
                <w:bCs/>
                <w:sz w:val="20"/>
                <w:szCs w:val="20"/>
                <w:shd w:val="clear" w:color="auto" w:fill="FFFFFF"/>
              </w:rPr>
              <w:t> </w:t>
            </w:r>
            <w:r w:rsidRPr="00011358">
              <w:rPr>
                <w:rFonts w:ascii="Times New Roman" w:hAnsi="Times New Roman" w:cs="Times New Roman"/>
                <w:bCs/>
                <w:sz w:val="20"/>
                <w:szCs w:val="20"/>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011358">
              <w:rPr>
                <w:rFonts w:ascii="Times New Roman" w:hAnsi="Times New Roman" w:cs="Times New Roman"/>
                <w:bCs/>
                <w:sz w:val="20"/>
                <w:szCs w:val="20"/>
                <w:shd w:val="clear" w:color="auto" w:fill="FFFFFF"/>
              </w:rPr>
              <w:t>водоохранных</w:t>
            </w:r>
            <w:proofErr w:type="spellEnd"/>
            <w:r w:rsidRPr="00011358">
              <w:rPr>
                <w:rFonts w:ascii="Times New Roman" w:hAnsi="Times New Roman" w:cs="Times New Roman"/>
                <w:bCs/>
                <w:sz w:val="20"/>
                <w:szCs w:val="20"/>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Объекты должны располагаться с подветренной стороны по отношению к жилой застройке.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объектов не допускается: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на территории I, II и III поясов зон санитарной охраны </w:t>
            </w:r>
            <w:proofErr w:type="spellStart"/>
            <w:r w:rsidRPr="00011358">
              <w:rPr>
                <w:rFonts w:ascii="Times New Roman" w:hAnsi="Times New Roman" w:cs="Times New Roman"/>
                <w:sz w:val="20"/>
                <w:szCs w:val="20"/>
              </w:rPr>
              <w:t>водоисточников</w:t>
            </w:r>
            <w:proofErr w:type="spellEnd"/>
            <w:r w:rsidRPr="00011358">
              <w:rPr>
                <w:rFonts w:ascii="Times New Roman" w:hAnsi="Times New Roman" w:cs="Times New Roman"/>
                <w:sz w:val="20"/>
                <w:szCs w:val="20"/>
              </w:rPr>
              <w:t xml:space="preserve"> и минеральных источников;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во всех поясах зоны санитарной охраны курортов;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зонах массового загородного отдыха населения и на территории лечебно-оздоровительных учреждений;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рекреационных </w:t>
            </w:r>
            <w:proofErr w:type="gramStart"/>
            <w:r w:rsidRPr="00011358">
              <w:rPr>
                <w:rFonts w:ascii="Times New Roman" w:hAnsi="Times New Roman" w:cs="Times New Roman"/>
                <w:sz w:val="20"/>
                <w:szCs w:val="20"/>
              </w:rPr>
              <w:t>зонах</w:t>
            </w:r>
            <w:proofErr w:type="gram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местах выклинивания водоносных горизонтов;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заболачиваемых и подтопляемых территориях.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в границах установленных </w:t>
            </w:r>
            <w:proofErr w:type="spellStart"/>
            <w:r w:rsidRPr="00011358">
              <w:rPr>
                <w:rFonts w:ascii="Times New Roman" w:hAnsi="Times New Roman" w:cs="Times New Roman"/>
                <w:sz w:val="20"/>
                <w:szCs w:val="20"/>
              </w:rPr>
              <w:t>водоохранных</w:t>
            </w:r>
            <w:proofErr w:type="spellEnd"/>
            <w:r w:rsidRPr="00011358">
              <w:rPr>
                <w:rFonts w:ascii="Times New Roman" w:hAnsi="Times New Roman" w:cs="Times New Roman"/>
                <w:sz w:val="20"/>
                <w:szCs w:val="20"/>
              </w:rPr>
              <w:t xml:space="preserve"> зон открытых водоемов.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011358">
              <w:rPr>
                <w:rFonts w:ascii="Times New Roman" w:hAnsi="Times New Roman" w:cs="Times New Roman"/>
                <w:sz w:val="20"/>
                <w:szCs w:val="20"/>
              </w:rPr>
              <w:t>с</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на</w:t>
            </w:r>
            <w:proofErr w:type="gramEnd"/>
            <w:r w:rsidRPr="00011358">
              <w:rPr>
                <w:rFonts w:ascii="Times New Roman" w:hAnsi="Times New Roman" w:cs="Times New Roman"/>
                <w:sz w:val="20"/>
                <w:szCs w:val="20"/>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lastRenderedPageBreak/>
              <w:t>1.5.2</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переработке промышленных отходов</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застройки предприятия, %</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5"/>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4259BB" w:rsidRPr="00011358" w:rsidTr="006F5188">
        <w:trPr>
          <w:trHeight w:val="20"/>
        </w:trPr>
        <w:tc>
          <w:tcPr>
            <w:tcW w:w="571" w:type="dxa"/>
          </w:tcPr>
          <w:p w:rsidR="004259BB" w:rsidRPr="00011358" w:rsidRDefault="004259BB" w:rsidP="006F5188">
            <w:pPr>
              <w:widowControl w:val="0"/>
              <w:autoSpaceDE w:val="0"/>
              <w:autoSpaceDN w:val="0"/>
              <w:adjustRightInd w:val="0"/>
              <w:spacing w:after="0" w:line="240" w:lineRule="auto"/>
              <w:ind w:left="-321" w:right="-317"/>
              <w:jc w:val="center"/>
              <w:rPr>
                <w:rFonts w:ascii="Times New Roman" w:hAnsi="Times New Roman" w:cs="Times New Roman"/>
                <w:sz w:val="20"/>
                <w:szCs w:val="20"/>
              </w:rPr>
            </w:pPr>
            <w:r w:rsidRPr="00011358">
              <w:rPr>
                <w:rFonts w:ascii="Times New Roman" w:hAnsi="Times New Roman" w:cs="Times New Roman"/>
                <w:sz w:val="20"/>
                <w:szCs w:val="20"/>
              </w:rPr>
              <w:t>1.5.3</w:t>
            </w: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обезвреживанию токсичных промышленных отходов мощностью 100 тыс. т и более отходов в год</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обезвреживанию токсичных промышленных отходов мощностью менее 100 тыс. т отходов в год</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5"/>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lastRenderedPageBreak/>
              <w:t>1.5.4</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Участки захоронения токсичных промышленных отходов</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регламентируется</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тыс. тонн</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определяется количеством токсичных отходов, которое может быть принято на полигон в течение одного года</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населенных пунктов и открытых водоемов, а также до объектов, используемых в культурно-оздоровительных целях</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сельскохозяйственных угодий, автомобильных и железных дорог общей сети</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границ леса и лесопосадок, не предназначенных для использования в рекреационных целях</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bl>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4259BB" w:rsidRPr="00011358" w:rsidTr="006F5188">
        <w:trPr>
          <w:trHeight w:val="20"/>
        </w:trPr>
        <w:tc>
          <w:tcPr>
            <w:tcW w:w="57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6"/>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Полигоны по обезвреживанию и захоронению токсичных промышленных отходов следует проектировать: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площадках, на которых возможно осуществление мероприятий и инженерных решений, исключающих загрязнение окружающей среды;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с подветренной стороны (для ветров преобладающего направления) по отношению к жилой зоне населенных пунктов и зонам отдыха;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ниже мест водозаборов питьевой воды, рыбоводных хозяйств;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в соответствии с гидрогеологическими условиями на участках со </w:t>
            </w:r>
            <w:proofErr w:type="spellStart"/>
            <w:r w:rsidRPr="00011358">
              <w:rPr>
                <w:rFonts w:ascii="Times New Roman" w:hAnsi="Times New Roman" w:cs="Times New Roman"/>
                <w:sz w:val="20"/>
                <w:szCs w:val="20"/>
              </w:rPr>
              <w:t>слабофильтрующими</w:t>
            </w:r>
            <w:proofErr w:type="spellEnd"/>
            <w:r w:rsidRPr="00011358">
              <w:rPr>
                <w:rFonts w:ascii="Times New Roman" w:hAnsi="Times New Roman" w:cs="Times New Roman"/>
                <w:sz w:val="20"/>
                <w:szCs w:val="20"/>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011358">
              <w:rPr>
                <w:rFonts w:ascii="Times New Roman" w:hAnsi="Times New Roman" w:cs="Times New Roman"/>
                <w:sz w:val="20"/>
                <w:szCs w:val="20"/>
              </w:rPr>
              <w:t>захороняемых</w:t>
            </w:r>
            <w:proofErr w:type="spellEnd"/>
            <w:r w:rsidRPr="00011358">
              <w:rPr>
                <w:rFonts w:ascii="Times New Roman" w:hAnsi="Times New Roman" w:cs="Times New Roman"/>
                <w:sz w:val="20"/>
                <w:szCs w:val="20"/>
              </w:rPr>
              <w:t xml:space="preserve"> отходов.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полигонов не допускается на территориях, указанных в пункте 1 настоящего подраздела нормативов, а также: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площадях залегания полезных ископаемых без согласования с органами государственного горного надзора;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зонах активного карста;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зонах оползней;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заболоченных местах;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зоне питания подземных источников питьевой воды;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территориях зеленых зон городских округов и поселений;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w:t>
            </w:r>
            <w:proofErr w:type="spellStart"/>
            <w:r w:rsidRPr="00011358">
              <w:rPr>
                <w:rFonts w:ascii="Times New Roman" w:hAnsi="Times New Roman" w:cs="Times New Roman"/>
                <w:sz w:val="20"/>
                <w:szCs w:val="20"/>
              </w:rPr>
              <w:t>Роспотребнадзора</w:t>
            </w:r>
            <w:proofErr w:type="spell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 участка полигона устанавливается исходя из срока накопления отходов 20 - 25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 участка захоронения токсичных промышленных отходов проектируется исходя из срока накопления отходов в течение 20 - 25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участке захоронения токсичных промышленных </w:t>
            </w:r>
            <w:proofErr w:type="gramStart"/>
            <w:r w:rsidRPr="00011358">
              <w:rPr>
                <w:rFonts w:ascii="Times New Roman" w:hAnsi="Times New Roman" w:cs="Times New Roman"/>
                <w:sz w:val="20"/>
                <w:szCs w:val="20"/>
              </w:rPr>
              <w:t>отходов</w:t>
            </w:r>
            <w:proofErr w:type="gramEnd"/>
            <w:r w:rsidRPr="00011358">
              <w:rPr>
                <w:rFonts w:ascii="Times New Roman" w:hAnsi="Times New Roman" w:cs="Times New Roman"/>
                <w:sz w:val="20"/>
                <w:szCs w:val="20"/>
              </w:rPr>
              <w:t xml:space="preserve"> по его периметру начиная от ограждения должны последовательно размещаться: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кольцевой канал;</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кольцевое обвалование высотой 1,5 м и шириной по верху 3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кольцевая автодорога с усовершенствованным капитальным покрытием и въездами на карты;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лотки дождевой канализации вдоль дороги или кюветы с облицовкой бетонными плитами.</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w:t>
            </w:r>
            <w:r w:rsidRPr="00011358">
              <w:rPr>
                <w:rFonts w:ascii="Times New Roman" w:hAnsi="Times New Roman" w:cs="Times New Roman"/>
                <w:sz w:val="20"/>
                <w:szCs w:val="20"/>
              </w:rPr>
              <w:lastRenderedPageBreak/>
              <w:t xml:space="preserve">предусматривать створы наблюдательных скважин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2.01.28-85 (пункт 8.6).</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lastRenderedPageBreak/>
              <w:t>1.5.5</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Скотомогильники (биотермические ямы)</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600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от скотомогильника (биотермической ямы),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жилых, общественных зданий, животноводческих ферм (комплексов)</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автомобильных, железных дорог в зависимости от их категории</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50-300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скотопрогонов и пастбищ</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 для биотермической ямы.</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011358">
              <w:rPr>
                <w:rFonts w:ascii="Times New Roman" w:hAnsi="Times New Roman" w:cs="Times New Roman"/>
                <w:sz w:val="20"/>
                <w:szCs w:val="20"/>
              </w:rPr>
              <w:t>конфискатов</w:t>
            </w:r>
            <w:proofErr w:type="spellEnd"/>
            <w:r w:rsidRPr="00011358">
              <w:rPr>
                <w:rFonts w:ascii="Times New Roman" w:hAnsi="Times New Roman" w:cs="Times New Roman"/>
                <w:sz w:val="20"/>
                <w:szCs w:val="20"/>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Места, отведенные для захоронения биологических отходов (скотомогильники), должны иметь одну или несколько биотермических ям.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Уничтожение биологических отходов путем захоронения в землю категорически запрещается.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011358">
              <w:rPr>
                <w:rFonts w:ascii="Times New Roman" w:hAnsi="Times New Roman" w:cs="Times New Roman"/>
                <w:sz w:val="20"/>
                <w:szCs w:val="20"/>
              </w:rPr>
              <w:t>Роспотребнадзора</w:t>
            </w:r>
            <w:proofErr w:type="spell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Скотомогильники размещают на сухом возвышенном участке земли. Уровень грунтовых вод должен быть не менее 2 м от поверхности земли.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территории скотомогильника запрещается: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пасти скот, косить траву;</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брать, выносить, вывозить землю и гуммированный остаток за его пределы.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Размещение скотомогильников </w:t>
            </w:r>
            <w:proofErr w:type="spellStart"/>
            <w:r w:rsidRPr="00011358">
              <w:rPr>
                <w:rFonts w:ascii="Times New Roman" w:hAnsi="Times New Roman" w:cs="Times New Roman"/>
                <w:sz w:val="20"/>
                <w:szCs w:val="20"/>
              </w:rPr>
              <w:t>вводоохраной</w:t>
            </w:r>
            <w:proofErr w:type="spell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лесопарковой</w:t>
            </w:r>
            <w:proofErr w:type="gramEnd"/>
            <w:r w:rsidRPr="00011358">
              <w:rPr>
                <w:rFonts w:ascii="Times New Roman" w:hAnsi="Times New Roman" w:cs="Times New Roman"/>
                <w:sz w:val="20"/>
                <w:szCs w:val="20"/>
              </w:rPr>
              <w:t xml:space="preserve"> и заповедной зонах категорически запрещается.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К скотомогильникам предусматриваются удобные подъездные пути в соответствии с требованиями настоящих нормативов.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биотермическую яму прошло не менее 2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земляную яму - не менее 25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Промышленный объект не должен быть связан с приемом, производством и переработкой продуктов питания и кормов.</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t>1.5.6</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Установки термической утилизации биологических отходов</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жилых, общественных зданий, животноводческих ферм (комплексов)</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t>1.5.7</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снеготаяния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1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жилых, общественных зданий</w:t>
            </w:r>
          </w:p>
        </w:tc>
        <w:tc>
          <w:tcPr>
            <w:tcW w:w="85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Все предприятия, учреждения, организации, независимо от их правового статуса и хозяйственной </w:t>
            </w:r>
            <w:r w:rsidRPr="00011358">
              <w:rPr>
                <w:rFonts w:ascii="Times New Roman" w:hAnsi="Times New Roman" w:cs="Times New Roman"/>
                <w:sz w:val="20"/>
                <w:szCs w:val="20"/>
              </w:rPr>
              <w:lastRenderedPageBreak/>
              <w:t>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11358">
              <w:rPr>
                <w:rFonts w:ascii="Times New Roman" w:hAnsi="Times New Roman" w:cs="Times New Roman"/>
                <w:sz w:val="20"/>
                <w:szCs w:val="20"/>
              </w:rPr>
              <w:t>внутридворовых</w:t>
            </w:r>
            <w:proofErr w:type="spellEnd"/>
            <w:r w:rsidRPr="00011358">
              <w:rPr>
                <w:rFonts w:ascii="Times New Roman" w:hAnsi="Times New Roman" w:cs="Times New Roman"/>
                <w:sz w:val="20"/>
                <w:szCs w:val="20"/>
              </w:rPr>
              <w:t xml:space="preserve"> территориях должно предусматривать отвод талых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"речные"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и </w:t>
            </w:r>
            <w:proofErr w:type="spellStart"/>
            <w:r w:rsidRPr="00011358">
              <w:rPr>
                <w:rFonts w:ascii="Times New Roman" w:hAnsi="Times New Roman" w:cs="Times New Roman"/>
                <w:sz w:val="20"/>
                <w:szCs w:val="20"/>
              </w:rPr>
              <w:t>снегоплавильные</w:t>
            </w:r>
            <w:proofErr w:type="spellEnd"/>
            <w:r w:rsidRPr="00011358">
              <w:rPr>
                <w:rFonts w:ascii="Times New Roman" w:hAnsi="Times New Roman" w:cs="Times New Roman"/>
                <w:sz w:val="20"/>
                <w:szCs w:val="20"/>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"Сухие"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размещении "сухих" </w:t>
            </w:r>
            <w:proofErr w:type="spellStart"/>
            <w:r w:rsidRPr="00011358">
              <w:rPr>
                <w:rFonts w:ascii="Times New Roman" w:hAnsi="Times New Roman" w:cs="Times New Roman"/>
                <w:sz w:val="20"/>
                <w:szCs w:val="20"/>
              </w:rPr>
              <w:t>снегосвалок</w:t>
            </w:r>
            <w:proofErr w:type="spellEnd"/>
            <w:r w:rsidRPr="00011358">
              <w:rPr>
                <w:rFonts w:ascii="Times New Roman" w:hAnsi="Times New Roman" w:cs="Times New Roman"/>
                <w:sz w:val="20"/>
                <w:szCs w:val="20"/>
              </w:rPr>
              <w:t xml:space="preserve"> должны выполняться основные технические требования: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должны, как правило, размещаться в промышленных и коммунально-складских зонах;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они не должны располагаться в </w:t>
            </w:r>
            <w:proofErr w:type="spellStart"/>
            <w:r w:rsidRPr="00011358">
              <w:rPr>
                <w:rFonts w:ascii="Times New Roman" w:hAnsi="Times New Roman" w:cs="Times New Roman"/>
                <w:sz w:val="20"/>
                <w:szCs w:val="20"/>
              </w:rPr>
              <w:t>водоохранных</w:t>
            </w:r>
            <w:proofErr w:type="spellEnd"/>
            <w:r w:rsidRPr="00011358">
              <w:rPr>
                <w:rFonts w:ascii="Times New Roman" w:hAnsi="Times New Roman" w:cs="Times New Roman"/>
                <w:sz w:val="20"/>
                <w:szCs w:val="20"/>
              </w:rPr>
              <w:t xml:space="preserve"> зонах водных объектов;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они не должны размещаться над подземными инженерными коммуникациями;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отвод земельных участков подлежит согласованию с соответствующими органами.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оборудовании </w:t>
            </w:r>
            <w:proofErr w:type="spellStart"/>
            <w:r w:rsidRPr="00011358">
              <w:rPr>
                <w:rFonts w:ascii="Times New Roman" w:hAnsi="Times New Roman" w:cs="Times New Roman"/>
                <w:sz w:val="20"/>
                <w:szCs w:val="20"/>
              </w:rPr>
              <w:t>снегосвалок</w:t>
            </w:r>
            <w:proofErr w:type="spellEnd"/>
            <w:r w:rsidRPr="00011358">
              <w:rPr>
                <w:rFonts w:ascii="Times New Roman" w:hAnsi="Times New Roman" w:cs="Times New Roman"/>
                <w:sz w:val="20"/>
                <w:szCs w:val="20"/>
              </w:rPr>
              <w:t xml:space="preserve"> обязательно наличие: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твердого водонепроницаемого покрытия с </w:t>
            </w:r>
            <w:proofErr w:type="spellStart"/>
            <w:r w:rsidRPr="00011358">
              <w:rPr>
                <w:rFonts w:ascii="Times New Roman" w:hAnsi="Times New Roman" w:cs="Times New Roman"/>
                <w:sz w:val="20"/>
                <w:szCs w:val="20"/>
              </w:rPr>
              <w:t>обваловкой</w:t>
            </w:r>
            <w:proofErr w:type="spellEnd"/>
            <w:r w:rsidRPr="00011358">
              <w:rPr>
                <w:rFonts w:ascii="Times New Roman" w:hAnsi="Times New Roman" w:cs="Times New Roman"/>
                <w:sz w:val="20"/>
                <w:szCs w:val="20"/>
              </w:rPr>
              <w:t xml:space="preserve"> по всему периметру, исключающей попадание снега и талой воды на рельеф;</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ограждения по всему периметру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контрольно-пропускного пункта, оборудованного телефонной связью;</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локальных очистных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конструкции </w:t>
            </w:r>
            <w:proofErr w:type="spellStart"/>
            <w:r w:rsidRPr="00011358">
              <w:rPr>
                <w:rFonts w:ascii="Times New Roman" w:hAnsi="Times New Roman" w:cs="Times New Roman"/>
                <w:sz w:val="20"/>
                <w:szCs w:val="20"/>
              </w:rPr>
              <w:t>снегоплавильных</w:t>
            </w:r>
            <w:proofErr w:type="spellEnd"/>
            <w:r w:rsidRPr="00011358">
              <w:rPr>
                <w:rFonts w:ascii="Times New Roman" w:hAnsi="Times New Roman" w:cs="Times New Roman"/>
                <w:sz w:val="20"/>
                <w:szCs w:val="20"/>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Наиболее приемлемым решением проблемы удаления снега, вывозимого с территорий, является сочетание "сухих" </w:t>
            </w:r>
            <w:proofErr w:type="spellStart"/>
            <w:r w:rsidRPr="00011358">
              <w:rPr>
                <w:rFonts w:ascii="Times New Roman" w:hAnsi="Times New Roman" w:cs="Times New Roman"/>
                <w:sz w:val="20"/>
                <w:szCs w:val="20"/>
              </w:rPr>
              <w:t>снегосвалок</w:t>
            </w:r>
            <w:proofErr w:type="spellEnd"/>
            <w:r w:rsidRPr="00011358">
              <w:rPr>
                <w:rFonts w:ascii="Times New Roman" w:hAnsi="Times New Roman" w:cs="Times New Roman"/>
                <w:sz w:val="20"/>
                <w:szCs w:val="20"/>
              </w:rPr>
              <w:t xml:space="preserve"> и </w:t>
            </w:r>
            <w:proofErr w:type="spellStart"/>
            <w:r w:rsidRPr="00011358">
              <w:rPr>
                <w:rFonts w:ascii="Times New Roman" w:hAnsi="Times New Roman" w:cs="Times New Roman"/>
                <w:sz w:val="20"/>
                <w:szCs w:val="20"/>
              </w:rPr>
              <w:t>снегоплавильных</w:t>
            </w:r>
            <w:proofErr w:type="spellEnd"/>
            <w:r w:rsidRPr="00011358">
              <w:rPr>
                <w:rFonts w:ascii="Times New Roman" w:hAnsi="Times New Roman" w:cs="Times New Roman"/>
                <w:sz w:val="20"/>
                <w:szCs w:val="20"/>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4259BB" w:rsidRPr="00011358" w:rsidTr="006F5188">
        <w:trPr>
          <w:trHeight w:val="20"/>
        </w:trPr>
        <w:tc>
          <w:tcPr>
            <w:tcW w:w="550" w:type="dxa"/>
            <w:vAlign w:val="center"/>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ind w:left="-142" w:right="-108"/>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273"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объекта местного значения</w:t>
            </w:r>
          </w:p>
        </w:tc>
        <w:tc>
          <w:tcPr>
            <w:tcW w:w="1792"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560"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701"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 измерения</w:t>
            </w:r>
          </w:p>
        </w:tc>
        <w:tc>
          <w:tcPr>
            <w:tcW w:w="2905"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Предельные значения расчетных показателей</w:t>
            </w:r>
          </w:p>
        </w:tc>
      </w:tr>
      <w:tr w:rsidR="004259BB" w:rsidRPr="00011358" w:rsidTr="006F5188">
        <w:trPr>
          <w:trHeight w:val="20"/>
        </w:trPr>
        <w:tc>
          <w:tcPr>
            <w:tcW w:w="550" w:type="dxa"/>
            <w:vMerge w:val="restart"/>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r w:rsidRPr="00011358">
              <w:rPr>
                <w:rFonts w:ascii="Times New Roman" w:hAnsi="Times New Roman" w:cs="Times New Roman"/>
                <w:sz w:val="20"/>
                <w:szCs w:val="20"/>
              </w:rPr>
              <w:t>1.6.1</w:t>
            </w:r>
          </w:p>
        </w:tc>
        <w:tc>
          <w:tcPr>
            <w:tcW w:w="1273" w:type="dxa"/>
            <w:vMerge w:val="restart"/>
          </w:tcPr>
          <w:p w:rsidR="004259BB" w:rsidRPr="00011358" w:rsidRDefault="004259BB" w:rsidP="006F5188">
            <w:pPr>
              <w:widowControl w:val="0"/>
              <w:autoSpaceDE w:val="0"/>
              <w:autoSpaceDN w:val="0"/>
              <w:adjustRightInd w:val="0"/>
              <w:spacing w:after="0" w:line="240" w:lineRule="auto"/>
              <w:ind w:left="-19"/>
              <w:jc w:val="center"/>
              <w:rPr>
                <w:rFonts w:ascii="Times New Roman" w:hAnsi="Times New Roman" w:cs="Times New Roman"/>
                <w:sz w:val="20"/>
                <w:szCs w:val="20"/>
              </w:rPr>
            </w:pPr>
            <w:r w:rsidRPr="00011358">
              <w:rPr>
                <w:rFonts w:ascii="Times New Roman" w:hAnsi="Times New Roman" w:cs="Times New Roman"/>
                <w:sz w:val="20"/>
                <w:szCs w:val="20"/>
              </w:rPr>
              <w:t>Места погребения</w:t>
            </w:r>
          </w:p>
        </w:tc>
        <w:tc>
          <w:tcPr>
            <w:tcW w:w="179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6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70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 xml:space="preserve"> на 1 тыс. чел.</w:t>
            </w:r>
          </w:p>
        </w:tc>
        <w:tc>
          <w:tcPr>
            <w:tcW w:w="290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Кладбища смешанного и традиционного захоронения – 0,24.</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Кладбища для погребения после кремации – 0,02</w:t>
            </w:r>
          </w:p>
        </w:tc>
      </w:tr>
      <w:tr w:rsidR="004259BB" w:rsidRPr="00011358" w:rsidTr="006F5188">
        <w:trPr>
          <w:trHeight w:val="20"/>
        </w:trPr>
        <w:tc>
          <w:tcPr>
            <w:tcW w:w="550" w:type="dxa"/>
            <w:vMerge/>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35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Санитарно-защитные зоны, </w:t>
            </w:r>
            <w:proofErr w:type="gramStart"/>
            <w:r w:rsidRPr="00011358">
              <w:rPr>
                <w:rFonts w:ascii="Times New Roman" w:hAnsi="Times New Roman" w:cs="Times New Roman"/>
                <w:sz w:val="20"/>
                <w:szCs w:val="20"/>
              </w:rPr>
              <w:t>м</w:t>
            </w:r>
            <w:proofErr w:type="gramEnd"/>
          </w:p>
        </w:tc>
        <w:tc>
          <w:tcPr>
            <w:tcW w:w="170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до стен жилых домов; до зданий общеобразовательных организаций, дошкольных образовательных организаций и </w:t>
            </w:r>
            <w:r w:rsidRPr="00011358">
              <w:rPr>
                <w:rFonts w:ascii="Times New Roman" w:hAnsi="Times New Roman" w:cs="Times New Roman"/>
                <w:sz w:val="20"/>
                <w:szCs w:val="20"/>
              </w:rPr>
              <w:lastRenderedPageBreak/>
              <w:t>лечебно-профилактических медицинских организаций</w:t>
            </w:r>
          </w:p>
        </w:tc>
        <w:tc>
          <w:tcPr>
            <w:tcW w:w="2905"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Кладбища смешанного и традиционного захоронения – для закрытых, сельских кладбищ - 50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площади: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 га и менее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10 до 20 га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300: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20 до 40 га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Крематории –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 м - без подготовительных и обрядовых процессов с одной однокамерной печью;</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 м - при количестве печей более одной.</w:t>
            </w:r>
          </w:p>
        </w:tc>
      </w:tr>
      <w:tr w:rsidR="004259BB" w:rsidRPr="00011358" w:rsidTr="006F5188">
        <w:trPr>
          <w:trHeight w:val="20"/>
        </w:trPr>
        <w:tc>
          <w:tcPr>
            <w:tcW w:w="550" w:type="dxa"/>
            <w:vMerge/>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35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290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bl>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4259BB" w:rsidRPr="00011358" w:rsidTr="006F5188">
        <w:trPr>
          <w:trHeight w:val="85"/>
        </w:trPr>
        <w:tc>
          <w:tcPr>
            <w:tcW w:w="978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кладбища размером территории более 40 га не допускается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Участок, отводимый под кладбище, должен удовлетворять следующим требованиям:</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не затопляться при паводках;</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должен быть доступен для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лиц;</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иметь сухую пористую почву (супесчаную, песчаную) на глубине 1,5 метра и ниже с влажностью почвы в пределах 6 - 18 процентов;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располагаться с подветренной стороны по отношению к жилой территории.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разрешается размещать кладбища на территориях:</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первого и второго поясов зон санитарной охраны источников централизованного водоснабжения и минеральных вод;</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зон санитарной, горно-санитарной охраны лечебно-оздоровительных местностей и курортов;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с выходом на поверхность </w:t>
            </w:r>
            <w:proofErr w:type="spellStart"/>
            <w:r w:rsidRPr="00011358">
              <w:rPr>
                <w:rFonts w:ascii="Times New Roman" w:hAnsi="Times New Roman" w:cs="Times New Roman"/>
                <w:sz w:val="20"/>
                <w:szCs w:val="20"/>
              </w:rPr>
              <w:t>закарстованных</w:t>
            </w:r>
            <w:proofErr w:type="spellEnd"/>
            <w:r w:rsidRPr="00011358">
              <w:rPr>
                <w:rFonts w:ascii="Times New Roman" w:hAnsi="Times New Roman" w:cs="Times New Roman"/>
                <w:sz w:val="20"/>
                <w:szCs w:val="20"/>
              </w:rPr>
              <w:t>, сильнотрещиноватых пород и в местах выклинивания водоносных горизонтов;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со стоянием грунтовых вод менее 2 метров от поверхности земли при наиболее высоком их стоянии, а также </w:t>
            </w:r>
            <w:proofErr w:type="gramStart"/>
            <w:r w:rsidRPr="00011358">
              <w:rPr>
                <w:rFonts w:ascii="Times New Roman" w:hAnsi="Times New Roman" w:cs="Times New Roman"/>
                <w:sz w:val="20"/>
                <w:szCs w:val="20"/>
              </w:rPr>
              <w:t>на</w:t>
            </w:r>
            <w:proofErr w:type="gramEnd"/>
            <w:r w:rsidRPr="00011358">
              <w:rPr>
                <w:rFonts w:ascii="Times New Roman" w:hAnsi="Times New Roman" w:cs="Times New Roman"/>
                <w:sz w:val="20"/>
                <w:szCs w:val="20"/>
              </w:rPr>
              <w:t xml:space="preserve"> затапливаемых, подверженных оползням и обвалам, заболоченных;</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259BB" w:rsidRPr="004259BB" w:rsidRDefault="004259BB" w:rsidP="004259BB">
      <w:pPr>
        <w:spacing w:after="0" w:line="240" w:lineRule="auto"/>
        <w:rPr>
          <w:rFonts w:ascii="Times New Roman" w:hAnsi="Times New Roman" w:cs="Times New Roman"/>
          <w:sz w:val="24"/>
          <w:szCs w:val="24"/>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4259BB" w:rsidRPr="00011358" w:rsidTr="006F5188">
        <w:trPr>
          <w:trHeight w:val="20"/>
        </w:trPr>
        <w:tc>
          <w:tcPr>
            <w:tcW w:w="9994" w:type="dxa"/>
            <w:gridSpan w:val="6"/>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w:t>
            </w:r>
            <w:proofErr w:type="spellStart"/>
            <w:r w:rsidRPr="00011358">
              <w:rPr>
                <w:rFonts w:ascii="Times New Roman" w:hAnsi="Times New Roman" w:cs="Times New Roman"/>
                <w:b/>
                <w:sz w:val="20"/>
                <w:szCs w:val="20"/>
              </w:rPr>
              <w:t>туристическо-рекреационной</w:t>
            </w:r>
            <w:proofErr w:type="spellEnd"/>
            <w:r w:rsidRPr="00011358">
              <w:rPr>
                <w:rFonts w:ascii="Times New Roman" w:hAnsi="Times New Roman" w:cs="Times New Roman"/>
                <w:b/>
                <w:sz w:val="20"/>
                <w:szCs w:val="20"/>
              </w:rPr>
              <w:t xml:space="preserve"> деятельности</w:t>
            </w:r>
          </w:p>
        </w:tc>
      </w:tr>
      <w:tr w:rsidR="004259BB" w:rsidRPr="00011358" w:rsidTr="006F5188">
        <w:trPr>
          <w:trHeight w:val="20"/>
        </w:trPr>
        <w:tc>
          <w:tcPr>
            <w:tcW w:w="76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1.7.1.1</w:t>
            </w:r>
          </w:p>
        </w:tc>
        <w:tc>
          <w:tcPr>
            <w:tcW w:w="12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Территории рекреационного назначения</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Суммарная площадь озелененных территорий общего пользования,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на 1 человека*</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крупнейших, крупных и больших городов, крупных и больших поселений – 16;</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средних городов и поселений – 13;</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малых городов и поселений – 8</w:t>
            </w:r>
          </w:p>
        </w:tc>
      </w:tr>
    </w:tbl>
    <w:p w:rsidR="004259BB" w:rsidRPr="004259BB" w:rsidRDefault="004259BB" w:rsidP="004259BB">
      <w:pPr>
        <w:spacing w:after="0" w:line="240" w:lineRule="auto"/>
        <w:rPr>
          <w:rFonts w:ascii="Times New Roman" w:hAnsi="Times New Roman" w:cs="Times New Roman"/>
          <w:sz w:val="24"/>
          <w:szCs w:val="24"/>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Размеры земельного участка, </w:t>
            </w:r>
            <w:proofErr w:type="gramStart"/>
            <w:r w:rsidRPr="00011358">
              <w:rPr>
                <w:rFonts w:ascii="Times New Roman" w:hAnsi="Times New Roman" w:cs="Times New Roman"/>
                <w:sz w:val="20"/>
                <w:szCs w:val="20"/>
              </w:rPr>
              <w:t>га</w:t>
            </w:r>
            <w:proofErr w:type="gramEnd"/>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парки – 15;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парки планировочных районов – 10;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сады – 3;</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скверы – 0,5;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озелененные территории – менее 0,5</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w:t>
            </w:r>
            <w:r w:rsidRPr="00011358">
              <w:rPr>
                <w:rFonts w:ascii="Times New Roman" w:hAnsi="Times New Roman" w:cs="Times New Roman"/>
                <w:sz w:val="20"/>
                <w:szCs w:val="20"/>
              </w:rPr>
              <w:lastRenderedPageBreak/>
              <w:t xml:space="preserve">бульвара, </w:t>
            </w:r>
            <w:proofErr w:type="gramStart"/>
            <w:r w:rsidRPr="00011358">
              <w:rPr>
                <w:rFonts w:ascii="Times New Roman" w:hAnsi="Times New Roman" w:cs="Times New Roman"/>
                <w:sz w:val="20"/>
                <w:szCs w:val="20"/>
              </w:rPr>
              <w:t>м</w:t>
            </w:r>
            <w:proofErr w:type="gramEnd"/>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Ширина бульвара с одной </w:t>
            </w:r>
            <w:r w:rsidRPr="00011358">
              <w:rPr>
                <w:rFonts w:ascii="Times New Roman" w:hAnsi="Times New Roman" w:cs="Times New Roman"/>
                <w:sz w:val="20"/>
                <w:szCs w:val="20"/>
              </w:rPr>
              <w:lastRenderedPageBreak/>
              <w:t>продольной пешеходной аллеей</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оси улиц – 18;</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 одной стороны улицы между проезжей частью и застройкой – 10</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ind w:right="-98"/>
              <w:rPr>
                <w:rFonts w:ascii="Times New Roman" w:hAnsi="Times New Roman" w:cs="Times New Roman"/>
                <w:sz w:val="20"/>
                <w:szCs w:val="20"/>
              </w:rPr>
            </w:pPr>
            <w:r w:rsidRPr="00011358">
              <w:rPr>
                <w:rFonts w:ascii="Times New Roman" w:hAnsi="Times New Roman" w:cs="Times New Roman"/>
                <w:sz w:val="20"/>
                <w:szCs w:val="20"/>
              </w:rPr>
              <w:t>Пешеходная доступность, мин.</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парков планировочных районов – не более 20;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садов, скверов и бульваров не более 10</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ind w:right="-98"/>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многофункциональных парков – не более 20 на общественном транспорте (без учета времени ожидания транспорта);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ландшафтных парков, лесопарков – не более 20 на транспорте (без учета времени ожидания транспорта)</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259BB" w:rsidRPr="00011358" w:rsidTr="006F5188">
        <w:trPr>
          <w:trHeight w:val="20"/>
        </w:trPr>
        <w:tc>
          <w:tcPr>
            <w:tcW w:w="746" w:type="dxa"/>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1.7.1.2</w:t>
            </w:r>
          </w:p>
        </w:tc>
        <w:tc>
          <w:tcPr>
            <w:tcW w:w="1290"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Объекты туризма и рекреации</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ind w:left="-108" w:right="-94"/>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4259BB" w:rsidRPr="00011358" w:rsidRDefault="004259BB" w:rsidP="006F5188">
            <w:pPr>
              <w:widowControl w:val="0"/>
              <w:autoSpaceDE w:val="0"/>
              <w:autoSpaceDN w:val="0"/>
              <w:adjustRightInd w:val="0"/>
              <w:spacing w:after="0" w:line="240" w:lineRule="auto"/>
              <w:ind w:right="-108"/>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гостиницами, мест на 1000 чел.</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trHeight w:val="20"/>
        </w:trPr>
        <w:tc>
          <w:tcPr>
            <w:tcW w:w="7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0"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Автомобильным транспортом</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1.7.2</w:t>
            </w:r>
            <w:proofErr w:type="gramStart"/>
            <w:r w:rsidRPr="00011358">
              <w:rPr>
                <w:rFonts w:ascii="Times New Roman" w:hAnsi="Times New Roman" w:cs="Times New Roman"/>
                <w:b/>
                <w:sz w:val="20"/>
                <w:szCs w:val="20"/>
              </w:rPr>
              <w:t xml:space="preserve"> О</w:t>
            </w:r>
            <w:proofErr w:type="gramEnd"/>
            <w:r w:rsidRPr="00011358">
              <w:rPr>
                <w:rFonts w:ascii="Times New Roman" w:hAnsi="Times New Roman" w:cs="Times New Roman"/>
                <w:b/>
                <w:sz w:val="20"/>
                <w:szCs w:val="20"/>
              </w:rPr>
              <w:t>собо охраняемые природные территории</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1.7.2.1</w:t>
            </w:r>
          </w:p>
        </w:tc>
        <w:tc>
          <w:tcPr>
            <w:tcW w:w="1273" w:type="dxa"/>
            <w:vMerge w:val="restart"/>
          </w:tcPr>
          <w:p w:rsidR="004259BB" w:rsidRPr="00011358" w:rsidRDefault="004259BB" w:rsidP="006F5188">
            <w:pPr>
              <w:widowControl w:val="0"/>
              <w:autoSpaceDE w:val="0"/>
              <w:autoSpaceDN w:val="0"/>
              <w:adjustRightInd w:val="0"/>
              <w:spacing w:after="0" w:line="240" w:lineRule="auto"/>
              <w:ind w:right="-93"/>
              <w:rPr>
                <w:rFonts w:ascii="Times New Roman" w:hAnsi="Times New Roman" w:cs="Times New Roman"/>
                <w:sz w:val="20"/>
                <w:szCs w:val="20"/>
              </w:rPr>
            </w:pPr>
            <w:r w:rsidRPr="00011358">
              <w:rPr>
                <w:rFonts w:ascii="Times New Roman" w:hAnsi="Times New Roman" w:cs="Times New Roman"/>
                <w:sz w:val="20"/>
                <w:szCs w:val="20"/>
              </w:rPr>
              <w:t>Особо охраняемые природные территории местного значения</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1.7.3 Объекты культурного наследия</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1.7.3.1</w:t>
            </w:r>
          </w:p>
        </w:tc>
        <w:tc>
          <w:tcPr>
            <w:tcW w:w="127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Объекты культурного наследия местного значения</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1.7.4 Объекты производственного, сельскохозяйственного и коммунально-складского назначения</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1.7.4.1.</w:t>
            </w:r>
          </w:p>
        </w:tc>
        <w:tc>
          <w:tcPr>
            <w:tcW w:w="1273" w:type="dxa"/>
            <w:vMerge w:val="restart"/>
          </w:tcPr>
          <w:p w:rsidR="004259BB" w:rsidRPr="00011358" w:rsidRDefault="004259BB" w:rsidP="006F5188">
            <w:pPr>
              <w:widowControl w:val="0"/>
              <w:autoSpaceDE w:val="0"/>
              <w:autoSpaceDN w:val="0"/>
              <w:adjustRightInd w:val="0"/>
              <w:spacing w:after="0" w:line="240" w:lineRule="auto"/>
              <w:ind w:left="-125" w:right="-93"/>
              <w:rPr>
                <w:rFonts w:ascii="Times New Roman" w:hAnsi="Times New Roman" w:cs="Times New Roman"/>
                <w:sz w:val="20"/>
                <w:szCs w:val="20"/>
              </w:rPr>
            </w:pPr>
            <w:r w:rsidRPr="00011358">
              <w:rPr>
                <w:rFonts w:ascii="Times New Roman" w:hAnsi="Times New Roman" w:cs="Times New Roman"/>
                <w:sz w:val="20"/>
                <w:szCs w:val="20"/>
              </w:rPr>
              <w:t>Объекты производственного назначения</w:t>
            </w:r>
          </w:p>
        </w:tc>
        <w:tc>
          <w:tcPr>
            <w:tcW w:w="182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vMerge w:val="restart"/>
          </w:tcPr>
          <w:p w:rsidR="004259BB" w:rsidRPr="00011358" w:rsidRDefault="004259BB" w:rsidP="006F5188">
            <w:pPr>
              <w:widowControl w:val="0"/>
              <w:autoSpaceDE w:val="0"/>
              <w:autoSpaceDN w:val="0"/>
              <w:adjustRightInd w:val="0"/>
              <w:spacing w:after="0" w:line="240" w:lineRule="auto"/>
              <w:ind w:left="-108" w:right="-94"/>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допустимого уровня интенсивности использования территории для размещения </w:t>
            </w:r>
            <w:r w:rsidRPr="00011358">
              <w:rPr>
                <w:rFonts w:ascii="Times New Roman" w:hAnsi="Times New Roman" w:cs="Times New Roman"/>
                <w:sz w:val="20"/>
                <w:szCs w:val="20"/>
              </w:rPr>
              <w:lastRenderedPageBreak/>
              <w:t>данного вида объектов</w:t>
            </w: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Коэффициент застройки промышленной зоны</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0,8</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Коэффициент плотности застройки промышленной зоны</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2,4</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011358">
              <w:rPr>
                <w:rFonts w:ascii="Times New Roman" w:hAnsi="Times New Roman" w:cs="Times New Roman"/>
                <w:sz w:val="20"/>
                <w:szCs w:val="20"/>
              </w:rPr>
              <w:t>СанПиН</w:t>
            </w:r>
            <w:proofErr w:type="spellEnd"/>
            <w:r w:rsidRPr="00011358">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проектах планировки предприятий и промышленных узлов следует предусматривать:</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рациональные производственные, транспортные и инженерные связи на предприятиях, между ними и жилой территорией;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организацию единой сети обслуживания трудящихся;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возможность осуществления строительства и ввода в эксплуатацию пусковыми комплексами или очередями: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благоустройство территории (площадки);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создание единого архитектурного ансамбля в увязке с архитектурой прилегающих предприятий и жилой застройкой;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восстановление (рекультивацию) отведенных во временное пользование земель, нарушенных при строительстве.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011358">
              <w:rPr>
                <w:rFonts w:ascii="Times New Roman" w:hAnsi="Times New Roman" w:cs="Times New Roman"/>
                <w:sz w:val="20"/>
                <w:szCs w:val="20"/>
              </w:rPr>
              <w:t xml:space="preserve"> :</w:t>
            </w:r>
            <w:proofErr w:type="gramEnd"/>
            <w:r w:rsidRPr="00011358">
              <w:rPr>
                <w:rFonts w:ascii="Times New Roman" w:hAnsi="Times New Roman" w:cs="Times New Roman"/>
                <w:sz w:val="20"/>
                <w:szCs w:val="20"/>
              </w:rPr>
              <w:t xml:space="preserve"> 12.</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Участки для расширения предприятий или промышленных узлов должны намечаться, как правило, за границами их площадок.</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1.7.4.2</w:t>
            </w:r>
          </w:p>
        </w:tc>
        <w:tc>
          <w:tcPr>
            <w:tcW w:w="1273" w:type="dxa"/>
            <w:vMerge w:val="restart"/>
          </w:tcPr>
          <w:p w:rsidR="004259BB" w:rsidRPr="00011358" w:rsidRDefault="004259BB" w:rsidP="006F5188">
            <w:pPr>
              <w:widowControl w:val="0"/>
              <w:autoSpaceDE w:val="0"/>
              <w:autoSpaceDN w:val="0"/>
              <w:adjustRightInd w:val="0"/>
              <w:spacing w:after="0" w:line="240" w:lineRule="auto"/>
              <w:ind w:left="-125" w:right="-93"/>
              <w:rPr>
                <w:rFonts w:ascii="Times New Roman" w:hAnsi="Times New Roman" w:cs="Times New Roman"/>
                <w:sz w:val="20"/>
                <w:szCs w:val="20"/>
              </w:rPr>
            </w:pPr>
            <w:r w:rsidRPr="00011358">
              <w:rPr>
                <w:rFonts w:ascii="Times New Roman" w:hAnsi="Times New Roman" w:cs="Times New Roman"/>
                <w:sz w:val="20"/>
                <w:szCs w:val="20"/>
              </w:rPr>
              <w:t xml:space="preserve">Объекты пищевой промышленности и </w:t>
            </w:r>
            <w:proofErr w:type="spellStart"/>
            <w:proofErr w:type="gramStart"/>
            <w:r w:rsidRPr="00011358">
              <w:rPr>
                <w:rFonts w:ascii="Times New Roman" w:hAnsi="Times New Roman" w:cs="Times New Roman"/>
                <w:sz w:val="20"/>
                <w:szCs w:val="20"/>
              </w:rPr>
              <w:t>сельско</w:t>
            </w:r>
            <w:proofErr w:type="spellEnd"/>
            <w:r w:rsidRPr="00011358">
              <w:rPr>
                <w:rFonts w:ascii="Times New Roman" w:hAnsi="Times New Roman" w:cs="Times New Roman"/>
                <w:sz w:val="20"/>
                <w:szCs w:val="20"/>
              </w:rPr>
              <w:t xml:space="preserve"> хозяйственного</w:t>
            </w:r>
            <w:proofErr w:type="gramEnd"/>
            <w:r w:rsidRPr="00011358">
              <w:rPr>
                <w:rFonts w:ascii="Times New Roman" w:hAnsi="Times New Roman" w:cs="Times New Roman"/>
                <w:sz w:val="20"/>
                <w:szCs w:val="20"/>
              </w:rPr>
              <w:t xml:space="preserve"> назначения</w:t>
            </w:r>
          </w:p>
        </w:tc>
        <w:tc>
          <w:tcPr>
            <w:tcW w:w="182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vMerge w:val="restart"/>
          </w:tcPr>
          <w:p w:rsidR="004259BB" w:rsidRPr="00011358" w:rsidRDefault="004259BB" w:rsidP="006F5188">
            <w:pPr>
              <w:widowControl w:val="0"/>
              <w:autoSpaceDE w:val="0"/>
              <w:autoSpaceDN w:val="0"/>
              <w:adjustRightInd w:val="0"/>
              <w:spacing w:after="0" w:line="240" w:lineRule="auto"/>
              <w:ind w:right="-94"/>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Минимальная плотность застройки земельных участков, %</w:t>
            </w: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По производству молока</w:t>
            </w:r>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 xml:space="preserve">По </w:t>
            </w:r>
            <w:proofErr w:type="spellStart"/>
            <w:r w:rsidRPr="00011358">
              <w:rPr>
                <w:rFonts w:ascii="Times New Roman" w:hAnsi="Times New Roman" w:cs="Times New Roman"/>
                <w:sz w:val="20"/>
                <w:szCs w:val="20"/>
              </w:rPr>
              <w:t>доращиванию</w:t>
            </w:r>
            <w:proofErr w:type="spellEnd"/>
            <w:r w:rsidRPr="00011358">
              <w:rPr>
                <w:rFonts w:ascii="Times New Roman" w:hAnsi="Times New Roman" w:cs="Times New Roman"/>
                <w:sz w:val="20"/>
                <w:szCs w:val="20"/>
              </w:rPr>
              <w:t xml:space="preserve"> и откорму крупного рогатого скота</w:t>
            </w:r>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По откорму свиней (с законченным производственным циклом)</w:t>
            </w:r>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proofErr w:type="gramStart"/>
            <w:r w:rsidRPr="00011358">
              <w:rPr>
                <w:rFonts w:ascii="Times New Roman" w:hAnsi="Times New Roman" w:cs="Times New Roman"/>
                <w:sz w:val="20"/>
                <w:szCs w:val="20"/>
              </w:rPr>
              <w:t>Птицеводческие яичного направления</w:t>
            </w:r>
            <w:proofErr w:type="gramEnd"/>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27</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proofErr w:type="gramStart"/>
            <w:r w:rsidRPr="00011358">
              <w:rPr>
                <w:rFonts w:ascii="Times New Roman" w:hAnsi="Times New Roman" w:cs="Times New Roman"/>
                <w:sz w:val="20"/>
                <w:szCs w:val="20"/>
              </w:rPr>
              <w:t xml:space="preserve">Птицеводческие </w:t>
            </w:r>
            <w:r w:rsidRPr="00011358">
              <w:rPr>
                <w:rFonts w:ascii="Times New Roman" w:hAnsi="Times New Roman" w:cs="Times New Roman"/>
                <w:sz w:val="20"/>
                <w:szCs w:val="20"/>
              </w:rPr>
              <w:lastRenderedPageBreak/>
              <w:t>мясного направления</w:t>
            </w:r>
            <w:proofErr w:type="gramEnd"/>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25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Автомобильным транспортом</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1.7.4.3</w:t>
            </w:r>
          </w:p>
        </w:tc>
        <w:tc>
          <w:tcPr>
            <w:tcW w:w="1273" w:type="dxa"/>
            <w:vMerge w:val="restart"/>
          </w:tcPr>
          <w:p w:rsidR="004259BB" w:rsidRPr="00011358" w:rsidRDefault="004259BB" w:rsidP="006F5188">
            <w:pPr>
              <w:widowControl w:val="0"/>
              <w:autoSpaceDE w:val="0"/>
              <w:autoSpaceDN w:val="0"/>
              <w:adjustRightInd w:val="0"/>
              <w:spacing w:after="0" w:line="240" w:lineRule="auto"/>
              <w:ind w:left="-125" w:right="-93"/>
              <w:jc w:val="center"/>
              <w:rPr>
                <w:rFonts w:ascii="Times New Roman" w:hAnsi="Times New Roman" w:cs="Times New Roman"/>
                <w:sz w:val="20"/>
                <w:szCs w:val="20"/>
              </w:rPr>
            </w:pPr>
            <w:r w:rsidRPr="00011358">
              <w:rPr>
                <w:rFonts w:ascii="Times New Roman" w:hAnsi="Times New Roman" w:cs="Times New Roman"/>
                <w:sz w:val="20"/>
                <w:szCs w:val="20"/>
              </w:rPr>
              <w:t>Объекты коммунально-складского назначения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2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vMerge w:val="restart"/>
          </w:tcPr>
          <w:p w:rsidR="004259BB" w:rsidRPr="00011358" w:rsidRDefault="004259BB" w:rsidP="006F5188">
            <w:pPr>
              <w:widowControl w:val="0"/>
              <w:autoSpaceDE w:val="0"/>
              <w:autoSpaceDN w:val="0"/>
              <w:adjustRightInd w:val="0"/>
              <w:spacing w:after="0" w:line="240" w:lineRule="auto"/>
              <w:ind w:left="-108" w:right="-94"/>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 xml:space="preserve">Склады </w:t>
            </w:r>
            <w:proofErr w:type="spellStart"/>
            <w:r w:rsidRPr="00011358">
              <w:rPr>
                <w:rFonts w:ascii="Times New Roman" w:hAnsi="Times New Roman" w:cs="Times New Roman"/>
                <w:sz w:val="20"/>
                <w:szCs w:val="20"/>
              </w:rPr>
              <w:t>общетоварные</w:t>
            </w:r>
            <w:proofErr w:type="spellEnd"/>
            <w:r w:rsidRPr="00011358">
              <w:rPr>
                <w:rFonts w:ascii="Times New Roman" w:hAnsi="Times New Roman" w:cs="Times New Roman"/>
                <w:sz w:val="20"/>
                <w:szCs w:val="20"/>
              </w:rPr>
              <w:t xml:space="preserve">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 xml:space="preserve">ел.: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Продовольственных товаров</w:t>
            </w: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Непродовольственных</w:t>
            </w:r>
            <w:r w:rsidRPr="00011358">
              <w:rPr>
                <w:rFonts w:ascii="Times New Roman" w:hAnsi="Times New Roman" w:cs="Times New Roman"/>
                <w:sz w:val="20"/>
                <w:szCs w:val="20"/>
              </w:rPr>
              <w:br/>
              <w:t xml:space="preserve">товаров  </w:t>
            </w: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Склады специализированные, на 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pStyle w:val="ConsPlusNonformat"/>
              <w:widowControl/>
              <w:jc w:val="both"/>
              <w:rPr>
                <w:rFonts w:ascii="Times New Roman" w:hAnsi="Times New Roman" w:cs="Times New Roman"/>
                <w:sz w:val="20"/>
                <w:szCs w:val="20"/>
              </w:rPr>
            </w:pPr>
            <w:proofErr w:type="gramStart"/>
            <w:r w:rsidRPr="00011358">
              <w:rPr>
                <w:rFonts w:ascii="Times New Roman" w:hAnsi="Times New Roman" w:cs="Times New Roman"/>
                <w:sz w:val="20"/>
                <w:szCs w:val="20"/>
              </w:rPr>
              <w:t xml:space="preserve">Холодильники             распределительные (для             хранения мяса мясных     </w:t>
            </w:r>
            <w:proofErr w:type="gramEnd"/>
          </w:p>
          <w:p w:rsidR="004259BB" w:rsidRPr="00011358" w:rsidRDefault="004259BB" w:rsidP="006F5188">
            <w:pPr>
              <w:pStyle w:val="ConsPlusNonformat"/>
              <w:widowControl/>
              <w:jc w:val="both"/>
              <w:rPr>
                <w:rFonts w:ascii="Times New Roman" w:hAnsi="Times New Roman" w:cs="Times New Roman"/>
                <w:sz w:val="20"/>
                <w:szCs w:val="20"/>
              </w:rPr>
            </w:pPr>
            <w:r w:rsidRPr="00011358">
              <w:rPr>
                <w:rFonts w:ascii="Times New Roman" w:hAnsi="Times New Roman" w:cs="Times New Roman"/>
                <w:sz w:val="20"/>
                <w:szCs w:val="20"/>
              </w:rPr>
              <w:t>продуктов</w:t>
            </w:r>
          </w:p>
          <w:p w:rsidR="004259BB" w:rsidRPr="00011358" w:rsidRDefault="004259BB" w:rsidP="006F5188">
            <w:pPr>
              <w:pStyle w:val="ConsPlusNonformat"/>
              <w:widowControl/>
              <w:jc w:val="both"/>
              <w:rPr>
                <w:rFonts w:ascii="Times New Roman" w:hAnsi="Times New Roman" w:cs="Times New Roman"/>
                <w:sz w:val="20"/>
                <w:szCs w:val="20"/>
              </w:rPr>
            </w:pPr>
            <w:r w:rsidRPr="00011358">
              <w:rPr>
                <w:rFonts w:ascii="Times New Roman" w:hAnsi="Times New Roman" w:cs="Times New Roman"/>
                <w:sz w:val="20"/>
                <w:szCs w:val="20"/>
              </w:rPr>
              <w:t xml:space="preserve">рыбопродуктов, масла,    </w:t>
            </w:r>
          </w:p>
          <w:p w:rsidR="004259BB" w:rsidRPr="00011358" w:rsidRDefault="004259BB" w:rsidP="006F5188">
            <w:pPr>
              <w:pStyle w:val="ConsPlusNonformat"/>
              <w:widowControl/>
              <w:jc w:val="both"/>
              <w:rPr>
                <w:rFonts w:ascii="Times New Roman" w:hAnsi="Times New Roman" w:cs="Times New Roman"/>
                <w:sz w:val="20"/>
                <w:szCs w:val="20"/>
              </w:rPr>
            </w:pPr>
            <w:r w:rsidRPr="00011358">
              <w:rPr>
                <w:rFonts w:ascii="Times New Roman" w:hAnsi="Times New Roman" w:cs="Times New Roman"/>
                <w:sz w:val="20"/>
                <w:szCs w:val="20"/>
              </w:rPr>
              <w:t xml:space="preserve">животного жира, молочных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продуктов и яиц)         </w:t>
            </w:r>
          </w:p>
          <w:p w:rsidR="004259BB" w:rsidRPr="00011358" w:rsidRDefault="004259BB" w:rsidP="006F5188">
            <w:pPr>
              <w:pStyle w:val="ConsPlusNonformat"/>
              <w:widowControl/>
              <w:jc w:val="both"/>
              <w:rPr>
                <w:rFonts w:ascii="Times New Roman" w:hAnsi="Times New Roman" w:cs="Times New Roman"/>
                <w:sz w:val="20"/>
                <w:szCs w:val="20"/>
              </w:rPr>
            </w:pPr>
            <w:proofErr w:type="spellStart"/>
            <w:r w:rsidRPr="00011358">
              <w:rPr>
                <w:rFonts w:ascii="Times New Roman" w:hAnsi="Times New Roman" w:cs="Times New Roman"/>
                <w:sz w:val="20"/>
                <w:szCs w:val="20"/>
              </w:rPr>
              <w:t>Фруктохранилища</w:t>
            </w:r>
            <w:proofErr w:type="spellEnd"/>
            <w:r w:rsidRPr="00011358">
              <w:rPr>
                <w:rFonts w:ascii="Times New Roman" w:hAnsi="Times New Roman" w:cs="Times New Roman"/>
                <w:sz w:val="20"/>
                <w:szCs w:val="20"/>
              </w:rPr>
              <w:t xml:space="preserve">,         </w:t>
            </w:r>
          </w:p>
          <w:p w:rsidR="004259BB" w:rsidRPr="00011358" w:rsidRDefault="004259BB" w:rsidP="006F5188">
            <w:pPr>
              <w:pStyle w:val="ConsPlusNonformat"/>
              <w:widowControl/>
              <w:jc w:val="both"/>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Овощехрани-лища</w:t>
            </w:r>
            <w:proofErr w:type="spellEnd"/>
            <w:proofErr w:type="gramEnd"/>
            <w:r w:rsidRPr="00011358">
              <w:rPr>
                <w:rFonts w:ascii="Times New Roman" w:hAnsi="Times New Roman" w:cs="Times New Roman"/>
                <w:sz w:val="20"/>
                <w:szCs w:val="20"/>
              </w:rPr>
              <w:t xml:space="preserve">,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Картофелехранилища</w:t>
            </w:r>
          </w:p>
        </w:tc>
        <w:tc>
          <w:tcPr>
            <w:tcW w:w="1436" w:type="dxa"/>
            <w:gridSpan w:val="2"/>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Площадь складов,   </w:t>
            </w:r>
            <w:r w:rsidRPr="00011358">
              <w:rPr>
                <w:rFonts w:ascii="Times New Roman" w:hAnsi="Times New Roman" w:cs="Times New Roman"/>
                <w:sz w:val="20"/>
                <w:szCs w:val="20"/>
              </w:rPr>
              <w:br/>
              <w:t xml:space="preserve">кв. м       </w:t>
            </w:r>
          </w:p>
        </w:tc>
        <w:tc>
          <w:tcPr>
            <w:tcW w:w="1575" w:type="dxa"/>
            <w:gridSpan w:val="3"/>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Размеры земельных    </w:t>
            </w:r>
            <w:r w:rsidRPr="00011358">
              <w:rPr>
                <w:rFonts w:ascii="Times New Roman" w:hAnsi="Times New Roman" w:cs="Times New Roman"/>
                <w:sz w:val="20"/>
                <w:szCs w:val="20"/>
              </w:rPr>
              <w:br/>
              <w:t xml:space="preserve">участков, кв. м     </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652" w:type="dxa"/>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гор</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аселенных</w:t>
            </w:r>
            <w:r w:rsidRPr="00011358">
              <w:rPr>
                <w:rFonts w:ascii="Times New Roman" w:hAnsi="Times New Roman" w:cs="Times New Roman"/>
                <w:sz w:val="20"/>
                <w:szCs w:val="20"/>
              </w:rPr>
              <w:br/>
              <w:t xml:space="preserve">пунктов  </w:t>
            </w:r>
          </w:p>
        </w:tc>
        <w:tc>
          <w:tcPr>
            <w:tcW w:w="784" w:type="dxa"/>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сель</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аселенных</w:t>
            </w:r>
            <w:r w:rsidRPr="00011358">
              <w:rPr>
                <w:rFonts w:ascii="Times New Roman" w:hAnsi="Times New Roman" w:cs="Times New Roman"/>
                <w:sz w:val="20"/>
                <w:szCs w:val="20"/>
              </w:rPr>
              <w:br/>
              <w:t xml:space="preserve">пунктов  </w:t>
            </w:r>
          </w:p>
        </w:tc>
        <w:tc>
          <w:tcPr>
            <w:tcW w:w="784" w:type="dxa"/>
            <w:gridSpan w:val="2"/>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гор</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 xml:space="preserve">аселенных  </w:t>
            </w:r>
            <w:r w:rsidRPr="00011358">
              <w:rPr>
                <w:rFonts w:ascii="Times New Roman" w:hAnsi="Times New Roman" w:cs="Times New Roman"/>
                <w:sz w:val="20"/>
                <w:szCs w:val="20"/>
              </w:rPr>
              <w:br/>
              <w:t xml:space="preserve">пунктов   </w:t>
            </w:r>
          </w:p>
        </w:tc>
        <w:tc>
          <w:tcPr>
            <w:tcW w:w="791" w:type="dxa"/>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сель</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аселенных</w:t>
            </w:r>
            <w:r w:rsidRPr="00011358">
              <w:rPr>
                <w:rFonts w:ascii="Times New Roman" w:hAnsi="Times New Roman" w:cs="Times New Roman"/>
                <w:sz w:val="20"/>
                <w:szCs w:val="20"/>
              </w:rPr>
              <w:br/>
              <w:t xml:space="preserve">пунктов  </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6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217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54</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57</w:t>
            </w:r>
          </w:p>
        </w:tc>
        <w:tc>
          <w:tcPr>
            <w:tcW w:w="7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193</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90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310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1300</w:t>
            </w:r>
          </w:p>
        </w:tc>
        <w:tc>
          <w:tcPr>
            <w:tcW w:w="79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580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380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Склады строит</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атериалов (потребительские)</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Склады твердого топлива</w:t>
            </w:r>
          </w:p>
        </w:tc>
        <w:tc>
          <w:tcPr>
            <w:tcW w:w="3011" w:type="dxa"/>
            <w:gridSpan w:val="5"/>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300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Автомобильным транспортом</w:t>
            </w:r>
          </w:p>
        </w:tc>
      </w:tr>
      <w:tr w:rsidR="004259BB" w:rsidRPr="00011358" w:rsidTr="006F5188">
        <w:trPr>
          <w:trHeight w:val="20"/>
        </w:trPr>
        <w:tc>
          <w:tcPr>
            <w:tcW w:w="9994" w:type="dxa"/>
            <w:gridSpan w:val="10"/>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Территории коммунально-складских зон предназначены для размещения: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сооружений инженерной инфраструктуры;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предприятий коммунального, транспортного и бытового обслуживания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складских сооружений - </w:t>
            </w:r>
            <w:proofErr w:type="spellStart"/>
            <w:r w:rsidRPr="00011358">
              <w:rPr>
                <w:rFonts w:ascii="Times New Roman" w:hAnsi="Times New Roman" w:cs="Times New Roman"/>
                <w:sz w:val="20"/>
                <w:szCs w:val="20"/>
              </w:rPr>
              <w:t>общетоварные</w:t>
            </w:r>
            <w:proofErr w:type="spellEnd"/>
            <w:r w:rsidRPr="00011358">
              <w:rPr>
                <w:rFonts w:ascii="Times New Roman" w:hAnsi="Times New Roman" w:cs="Times New Roman"/>
                <w:sz w:val="20"/>
                <w:szCs w:val="20"/>
              </w:rPr>
              <w:t>, специализированные склады;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предприятий оптовой и мелкооптовой торговли, предприятий пищевой промышленности.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площадок для открытых складов пылящих материалов, отвалов, отходов на территориях коммунально-складских зон не допускается.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Состав и мощности предприятий коммунально-складской зоны следует принимать с учетом роли населенного пункта в системе расселения.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пригородных зонах городов следует размещать также питомники собак, полигоны для их обучения, зверофермы и другие аналогичные объекты.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размещении </w:t>
            </w:r>
            <w:proofErr w:type="spellStart"/>
            <w:r w:rsidRPr="00011358">
              <w:rPr>
                <w:rFonts w:ascii="Times New Roman" w:hAnsi="Times New Roman" w:cs="Times New Roman"/>
                <w:sz w:val="20"/>
                <w:szCs w:val="20"/>
              </w:rPr>
              <w:t>общетоварных</w:t>
            </w:r>
            <w:proofErr w:type="spellEnd"/>
            <w:r w:rsidRPr="00011358">
              <w:rPr>
                <w:rFonts w:ascii="Times New Roman" w:hAnsi="Times New Roman" w:cs="Times New Roman"/>
                <w:sz w:val="20"/>
                <w:szCs w:val="20"/>
              </w:rPr>
              <w:t xml:space="preserve"> складов в составе специализированных групп размеры земельных участков рекомендуется сокращать до 30 процентов.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зонах досрочного завоза товаров размеры земельных участков следует увеличивать на 40 процентов.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4259BB" w:rsidRPr="004259BB" w:rsidRDefault="004259BB" w:rsidP="004259BB">
      <w:pPr>
        <w:spacing w:after="0" w:line="240" w:lineRule="auto"/>
        <w:rPr>
          <w:rFonts w:ascii="Times New Roman" w:hAnsi="Times New Roman" w:cs="Times New Roman"/>
          <w:sz w:val="24"/>
          <w:szCs w:val="24"/>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4259BB" w:rsidRPr="00011358" w:rsidTr="006F5188">
        <w:trPr>
          <w:gridAfter w:val="1"/>
          <w:wAfter w:w="52" w:type="dxa"/>
          <w:trHeight w:val="20"/>
        </w:trPr>
        <w:tc>
          <w:tcPr>
            <w:tcW w:w="9976" w:type="dxa"/>
            <w:gridSpan w:val="15"/>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bookmarkStart w:id="15" w:name="Par5972"/>
            <w:bookmarkEnd w:id="15"/>
            <w:r w:rsidRPr="00011358">
              <w:rPr>
                <w:rFonts w:ascii="Times New Roman" w:hAnsi="Times New Roman" w:cs="Times New Roman"/>
                <w:b/>
                <w:sz w:val="20"/>
                <w:szCs w:val="20"/>
              </w:rPr>
              <w:t>1.7.5</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жилищного строительства на территории городского округа, поселения</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1.7.5.1</w:t>
            </w: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Жилой квартал</w:t>
            </w:r>
          </w:p>
        </w:tc>
        <w:tc>
          <w:tcPr>
            <w:tcW w:w="1852"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54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Средняя жилищная обеспеченность,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24</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Средняя жилищная обеспеченность для многоквартирных жилых домов,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жилых помещений на человека в зависимости от уровня комфортности жилья</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высококомфортное</w:t>
            </w:r>
            <w:proofErr w:type="spellEnd"/>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комфортное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30 до 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массовое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24 до 30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максимальной плотности объекта</w:t>
            </w: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населения в границах квартала, чел./</w:t>
            </w:r>
            <w:proofErr w:type="gramStart"/>
            <w:r w:rsidRPr="00011358">
              <w:rPr>
                <w:rFonts w:ascii="Times New Roman" w:hAnsi="Times New Roman" w:cs="Times New Roman"/>
                <w:sz w:val="20"/>
                <w:szCs w:val="20"/>
              </w:rPr>
              <w:t>га</w:t>
            </w:r>
            <w:proofErr w:type="gramEnd"/>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тип застройки</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расчетная плотность населения, чел./</w:t>
            </w:r>
            <w:proofErr w:type="gramStart"/>
            <w:r w:rsidRPr="00011358">
              <w:rPr>
                <w:rFonts w:ascii="Times New Roman" w:hAnsi="Times New Roman" w:cs="Times New Roman"/>
                <w:sz w:val="20"/>
                <w:szCs w:val="20"/>
              </w:rPr>
              <w:t>га</w:t>
            </w:r>
            <w:proofErr w:type="gramEnd"/>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блокированная</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малоэтажная застройка</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застройка</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420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многоэтажная застройка</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420</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застройка повышенной этажности</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420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gridAfter w:val="1"/>
          <w:wAfter w:w="52" w:type="dxa"/>
          <w:trHeight w:val="20"/>
        </w:trPr>
        <w:tc>
          <w:tcPr>
            <w:tcW w:w="9976" w:type="dxa"/>
            <w:gridSpan w:val="1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1. Показатель приведен с учетом средней расчетной жилищной обеспеченности 24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 в многоквартирной жилой застройке.</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В условиях реконструкции плотность застройки может увеличиваться не более чем на 10 % при наличии соответствующего обоснования.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Размеры земельных участков индивидуальной жилой застройки, </w:t>
            </w:r>
            <w:proofErr w:type="spellStart"/>
            <w:r w:rsidRPr="00011358">
              <w:rPr>
                <w:rFonts w:ascii="Times New Roman" w:hAnsi="Times New Roman" w:cs="Times New Roman"/>
                <w:sz w:val="20"/>
                <w:szCs w:val="20"/>
              </w:rPr>
              <w:t>приквартирных</w:t>
            </w:r>
            <w:proofErr w:type="spellEnd"/>
            <w:r w:rsidRPr="00011358">
              <w:rPr>
                <w:rFonts w:ascii="Times New Roman" w:hAnsi="Times New Roman" w:cs="Times New Roman"/>
                <w:sz w:val="20"/>
                <w:szCs w:val="20"/>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lastRenderedPageBreak/>
              <w:t>1.7.5.2</w:t>
            </w: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общего пользования различного функционального назначения</w:t>
            </w:r>
          </w:p>
        </w:tc>
        <w:tc>
          <w:tcPr>
            <w:tcW w:w="1852"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7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54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Удельный размер площадок общего пользования различного назначения, </w:t>
            </w:r>
            <w:proofErr w:type="spellStart"/>
            <w:r w:rsidRPr="00011358">
              <w:rPr>
                <w:rFonts w:ascii="Times New Roman" w:hAnsi="Times New Roman" w:cs="Times New Roman"/>
                <w:sz w:val="20"/>
                <w:szCs w:val="20"/>
              </w:rPr>
              <w:t>машиноместо</w:t>
            </w:r>
            <w:proofErr w:type="spellEnd"/>
            <w:r w:rsidRPr="00011358">
              <w:rPr>
                <w:rFonts w:ascii="Times New Roman" w:hAnsi="Times New Roman" w:cs="Times New Roman"/>
                <w:sz w:val="20"/>
                <w:szCs w:val="20"/>
              </w:rPr>
              <w:t>/квартира</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квартир площадью менее 40 кв</w:t>
            </w:r>
            <w:proofErr w:type="gramStart"/>
            <w:r w:rsidRPr="00011358">
              <w:rPr>
                <w:rFonts w:ascii="Times New Roman" w:hAnsi="Times New Roman" w:cs="Times New Roman"/>
                <w:sz w:val="20"/>
                <w:szCs w:val="20"/>
              </w:rPr>
              <w:t>.м</w:t>
            </w:r>
            <w:proofErr w:type="gramEnd"/>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квартир площадью более 40 кв</w:t>
            </w:r>
            <w:proofErr w:type="gramStart"/>
            <w:r w:rsidRPr="00011358">
              <w:rPr>
                <w:rFonts w:ascii="Times New Roman" w:hAnsi="Times New Roman" w:cs="Times New Roman"/>
                <w:sz w:val="20"/>
                <w:szCs w:val="20"/>
              </w:rPr>
              <w:t>.м</w:t>
            </w:r>
            <w:proofErr w:type="gramEnd"/>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Удельный размер площадок общего пользования </w:t>
            </w:r>
            <w:r w:rsidRPr="00011358">
              <w:rPr>
                <w:rFonts w:ascii="Times New Roman" w:hAnsi="Times New Roman" w:cs="Times New Roman"/>
                <w:sz w:val="20"/>
                <w:szCs w:val="20"/>
              </w:rPr>
              <w:lastRenderedPageBreak/>
              <w:t>различного назначения,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озеленение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выгула собак</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игр детей</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0,7</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отдыха взрослого населения</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физкультурно-спортивные площадки и сооружения</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хозяйственные площадки (контейнерные)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0,0</w:t>
            </w:r>
            <w:r w:rsidRPr="00011358">
              <w:rPr>
                <w:rFonts w:ascii="Times New Roman" w:hAnsi="Times New Roman" w:cs="Times New Roman"/>
                <w:sz w:val="20"/>
                <w:szCs w:val="20"/>
                <w:lang w:val="en-US"/>
              </w:rPr>
              <w:t>6</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Назначение площадки</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не менее, </w:t>
            </w:r>
            <w:proofErr w:type="gramStart"/>
            <w:r w:rsidRPr="00011358">
              <w:rPr>
                <w:rFonts w:ascii="Times New Roman" w:hAnsi="Times New Roman" w:cs="Times New Roman"/>
                <w:sz w:val="20"/>
                <w:szCs w:val="20"/>
              </w:rPr>
              <w:t>м</w:t>
            </w:r>
            <w:proofErr w:type="gramEnd"/>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val="restart"/>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выгула собак</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игр детей</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отдыха взрослого населения</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pStyle w:val="ConsPlusNonformat"/>
              <w:rPr>
                <w:rFonts w:ascii="Times New Roman" w:hAnsi="Times New Roman" w:cs="Times New Roman"/>
                <w:sz w:val="20"/>
                <w:szCs w:val="20"/>
              </w:rPr>
            </w:pPr>
            <w:r w:rsidRPr="00011358">
              <w:rPr>
                <w:rFonts w:ascii="Times New Roman" w:hAnsi="Times New Roman" w:cs="Times New Roman"/>
                <w:sz w:val="20"/>
                <w:szCs w:val="20"/>
              </w:rPr>
              <w:t>физкультурно-спортивные площадки и сооружения (в зависимости от шумовых характеристик)</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хозяйственные площадки (контейнерные)</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w:t>
            </w:r>
          </w:p>
        </w:tc>
      </w:tr>
      <w:tr w:rsidR="004259BB" w:rsidRPr="00011358" w:rsidTr="006F5188">
        <w:trPr>
          <w:gridAfter w:val="1"/>
          <w:wAfter w:w="52" w:type="dxa"/>
          <w:trHeight w:val="20"/>
        </w:trPr>
        <w:tc>
          <w:tcPr>
            <w:tcW w:w="9976" w:type="dxa"/>
            <w:gridSpan w:val="1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Допускается уменьшать удельный размер площадки для игр детей до 0,4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 на застроенных территориях, подлежащих развитию.</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При расчете обеспеченности площадками дворового благоустройства необходимо учитывать демографический состав населения.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w:t>
            </w:r>
            <w:proofErr w:type="gramStart"/>
            <w:r w:rsidRPr="00011358">
              <w:rPr>
                <w:rFonts w:ascii="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01135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2.07.01-89*», </w:t>
            </w:r>
            <w:proofErr w:type="gramStart"/>
            <w:r w:rsidRPr="00011358">
              <w:rPr>
                <w:rFonts w:ascii="Times New Roman" w:hAnsi="Times New Roman" w:cs="Times New Roman"/>
                <w:sz w:val="20"/>
                <w:szCs w:val="20"/>
              </w:rPr>
              <w:t>утвержденных</w:t>
            </w:r>
            <w:proofErr w:type="gramEnd"/>
            <w:r w:rsidRPr="00011358">
              <w:rPr>
                <w:rFonts w:ascii="Times New Roman" w:hAnsi="Times New Roman" w:cs="Times New Roman"/>
                <w:sz w:val="20"/>
                <w:szCs w:val="20"/>
              </w:rPr>
              <w:t xml:space="preserve"> приказом </w:t>
            </w:r>
            <w:proofErr w:type="spellStart"/>
            <w:r w:rsidRPr="00011358">
              <w:rPr>
                <w:rFonts w:ascii="Times New Roman" w:hAnsi="Times New Roman" w:cs="Times New Roman"/>
                <w:sz w:val="20"/>
                <w:szCs w:val="20"/>
              </w:rPr>
              <w:t>Минрегиона</w:t>
            </w:r>
            <w:proofErr w:type="spellEnd"/>
            <w:r w:rsidRPr="00011358">
              <w:rPr>
                <w:rFonts w:ascii="Times New Roman" w:hAnsi="Times New Roman" w:cs="Times New Roman"/>
                <w:sz w:val="20"/>
                <w:szCs w:val="20"/>
              </w:rPr>
              <w:t xml:space="preserve"> Российской Федерации от 28.12.2010 № 820</w:t>
            </w:r>
          </w:p>
        </w:tc>
      </w:tr>
      <w:tr w:rsidR="004259BB" w:rsidRPr="00011358" w:rsidTr="006F5188">
        <w:trPr>
          <w:gridAfter w:val="1"/>
          <w:wAfter w:w="52" w:type="dxa"/>
          <w:trHeight w:val="20"/>
        </w:trPr>
        <w:tc>
          <w:tcPr>
            <w:tcW w:w="76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11358">
              <w:rPr>
                <w:rFonts w:ascii="Times New Roman" w:hAnsi="Times New Roman" w:cs="Times New Roman"/>
                <w:sz w:val="20"/>
                <w:szCs w:val="20"/>
              </w:rPr>
              <w:t>1.7.5.3</w:t>
            </w:r>
          </w:p>
        </w:tc>
        <w:tc>
          <w:tcPr>
            <w:tcW w:w="113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Зона индивидуальной жилой застройки</w:t>
            </w:r>
          </w:p>
        </w:tc>
        <w:tc>
          <w:tcPr>
            <w:tcW w:w="113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w:t>
            </w:r>
            <w:r w:rsidRPr="00011358">
              <w:rPr>
                <w:rFonts w:ascii="Times New Roman" w:hAnsi="Times New Roman" w:cs="Times New Roman"/>
                <w:sz w:val="20"/>
                <w:szCs w:val="20"/>
              </w:rPr>
              <w:lastRenderedPageBreak/>
              <w:t>ности</w:t>
            </w: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Расчетный показатель минимально допустимого уровня мощности объекта</w:t>
            </w:r>
          </w:p>
        </w:tc>
        <w:tc>
          <w:tcPr>
            <w:tcW w:w="129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Уровень обеспеченности, </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.кв./чел</w:t>
            </w:r>
          </w:p>
        </w:tc>
        <w:tc>
          <w:tcPr>
            <w:tcW w:w="4092"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30</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плотности объекта</w:t>
            </w:r>
          </w:p>
        </w:tc>
        <w:tc>
          <w:tcPr>
            <w:tcW w:w="129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Расчетная плотность населения жилой зоны, чел./</w:t>
            </w:r>
            <w:proofErr w:type="gramStart"/>
            <w:r w:rsidRPr="00011358">
              <w:rPr>
                <w:rFonts w:ascii="Times New Roman" w:hAnsi="Times New Roman" w:cs="Times New Roman"/>
                <w:sz w:val="20"/>
                <w:szCs w:val="20"/>
              </w:rPr>
              <w:t>га</w:t>
            </w:r>
            <w:proofErr w:type="gramEnd"/>
          </w:p>
        </w:tc>
        <w:tc>
          <w:tcPr>
            <w:tcW w:w="1922"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для индивидуальной застройки,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w:t>
            </w:r>
          </w:p>
        </w:tc>
        <w:tc>
          <w:tcPr>
            <w:tcW w:w="2222"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населения, чел./</w:t>
            </w:r>
            <w:proofErr w:type="gramStart"/>
            <w:r w:rsidRPr="00011358">
              <w:rPr>
                <w:rFonts w:ascii="Times New Roman" w:hAnsi="Times New Roman" w:cs="Times New Roman"/>
                <w:sz w:val="20"/>
                <w:szCs w:val="20"/>
              </w:rPr>
              <w:t>га</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среднем размере семьи, чел.</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3,5</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8</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9</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8</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9</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11</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9</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13</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16</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16</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18</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19</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21</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18</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21</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24</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26</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20</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23</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27</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30</w:t>
            </w:r>
          </w:p>
        </w:tc>
      </w:tr>
    </w:tbl>
    <w:p w:rsidR="004259BB" w:rsidRPr="004259BB" w:rsidRDefault="004259BB" w:rsidP="004259BB">
      <w:pPr>
        <w:spacing w:after="0" w:line="240" w:lineRule="auto"/>
        <w:rPr>
          <w:rFonts w:ascii="Times New Roman" w:hAnsi="Times New Roman" w:cs="Times New Roman"/>
          <w:sz w:val="24"/>
          <w:szCs w:val="24"/>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23</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27</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31</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27</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32</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36</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41</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38</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44</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50</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56</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50</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58</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67</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1.7.6</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фармацевтики</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1.7.6.1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Аптеки</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50 тыс. человек – 1 объект на 10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 до 100 тыс. человек – 1 объект на 12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100 до 500 тыс. человек – 1 объект на 13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500 до 1000 тыс. человек – 1 объект на 15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более 1000 тыс. человек – 1 объект на 20 тыс. человек</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объект на 6,2 тыс. человек</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 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малоэтажная жилая застройка – 800 м</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жилая застройка – 30;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30</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1.7.7</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культуры</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1.7.7.1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Помещения для </w:t>
            </w:r>
            <w:proofErr w:type="spellStart"/>
            <w:r w:rsidRPr="00011358">
              <w:rPr>
                <w:rFonts w:ascii="Times New Roman" w:hAnsi="Times New Roman" w:cs="Times New Roman"/>
                <w:sz w:val="20"/>
                <w:szCs w:val="20"/>
              </w:rPr>
              <w:lastRenderedPageBreak/>
              <w:t>культурнодосуговой</w:t>
            </w:r>
            <w:proofErr w:type="spellEnd"/>
            <w:r w:rsidRPr="00011358">
              <w:rPr>
                <w:rFonts w:ascii="Times New Roman" w:hAnsi="Times New Roman" w:cs="Times New Roman"/>
                <w:sz w:val="20"/>
                <w:szCs w:val="20"/>
              </w:rPr>
              <w:t xml:space="preserve"> деятельности</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Расчетные показател</w:t>
            </w:r>
            <w:r w:rsidRPr="00011358">
              <w:rPr>
                <w:rFonts w:ascii="Times New Roman" w:hAnsi="Times New Roman" w:cs="Times New Roman"/>
                <w:sz w:val="20"/>
                <w:szCs w:val="20"/>
              </w:rPr>
              <w:lastRenderedPageBreak/>
              <w:t>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Расчетный показатель </w:t>
            </w:r>
            <w:r w:rsidRPr="00011358">
              <w:rPr>
                <w:rFonts w:ascii="Times New Roman" w:hAnsi="Times New Roman" w:cs="Times New Roman"/>
                <w:sz w:val="20"/>
                <w:szCs w:val="20"/>
              </w:rPr>
              <w:lastRenderedPageBreak/>
              <w:t>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Уровень обеспеченн</w:t>
            </w:r>
            <w:r w:rsidRPr="00011358">
              <w:rPr>
                <w:rFonts w:ascii="Times New Roman" w:hAnsi="Times New Roman" w:cs="Times New Roman"/>
                <w:sz w:val="20"/>
                <w:szCs w:val="20"/>
              </w:rPr>
              <w:lastRenderedPageBreak/>
              <w:t>ости,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пола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50 на 1 тыс. населения</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1.7.7.2</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Кинотеатры</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 на муниципальный район;</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 на городской округ</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bl>
    <w:p w:rsidR="004259BB" w:rsidRPr="004259BB" w:rsidRDefault="004259BB" w:rsidP="004259BB">
      <w:pPr>
        <w:spacing w:after="0" w:line="240" w:lineRule="auto"/>
        <w:rPr>
          <w:rFonts w:ascii="Times New Roman" w:hAnsi="Times New Roman" w:cs="Times New Roman"/>
          <w:sz w:val="24"/>
          <w:szCs w:val="24"/>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муниципальный район</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пределах транспортной доступности</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городской округ</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1. Целесообразно размещать на территории муниципального района (поселений) универсальный объект </w:t>
            </w:r>
            <w:proofErr w:type="spellStart"/>
            <w:r w:rsidRPr="00011358">
              <w:rPr>
                <w:rFonts w:ascii="Times New Roman" w:hAnsi="Times New Roman" w:cs="Times New Roman"/>
                <w:sz w:val="20"/>
                <w:szCs w:val="20"/>
              </w:rPr>
              <w:t>культурно-досугового</w:t>
            </w:r>
            <w:proofErr w:type="spellEnd"/>
            <w:r w:rsidRPr="00011358">
              <w:rPr>
                <w:rFonts w:ascii="Times New Roman" w:hAnsi="Times New Roman" w:cs="Times New Roman"/>
                <w:sz w:val="20"/>
                <w:szCs w:val="20"/>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Необходимое количество зрительских мест для кинотеатров устанавливается из расчета 2 места на 1 тыс. человек</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1.7.8</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физической культуры и спорта</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1.7.8.1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Помещения для физкультурных занятий и тренировок</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общей площади</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70 на 1 тыс. человек</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составе помещений спортивных комплексов, а также в специально приспособленном помещении жилого или общественного здания</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максимально допустимого </w:t>
            </w:r>
            <w:r w:rsidRPr="00011358">
              <w:rPr>
                <w:rFonts w:ascii="Times New Roman" w:hAnsi="Times New Roman" w:cs="Times New Roman"/>
                <w:sz w:val="20"/>
                <w:szCs w:val="20"/>
              </w:rPr>
              <w:lastRenderedPageBreak/>
              <w:t>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Пешеходная </w:t>
            </w:r>
            <w:r w:rsidRPr="00011358">
              <w:rPr>
                <w:rFonts w:ascii="Times New Roman" w:hAnsi="Times New Roman" w:cs="Times New Roman"/>
                <w:sz w:val="20"/>
                <w:szCs w:val="20"/>
              </w:rPr>
              <w:lastRenderedPageBreak/>
              <w:t xml:space="preserve">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w:t>
            </w:r>
            <w:r w:rsidRPr="00011358">
              <w:rPr>
                <w:rFonts w:ascii="Times New Roman" w:hAnsi="Times New Roman" w:cs="Times New Roman"/>
                <w:sz w:val="20"/>
                <w:szCs w:val="20"/>
              </w:rPr>
              <w:lastRenderedPageBreak/>
              <w:t>застройка – 500 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 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Примечание: общая площадь территорий, занимаемой объектами физической культуры и массового спорта, не менее 7000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/1 тыс. чел.</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1.7.9</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торговли, общественного питания и бытового обслуживания</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1.7.9.1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торговли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(магазины, торговые центры, торговые комплексы)</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торговых объектов</w:t>
            </w:r>
          </w:p>
        </w:tc>
        <w:tc>
          <w:tcPr>
            <w:tcW w:w="4162"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Торговые центры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ел-280.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Магазин </w:t>
            </w:r>
            <w:proofErr w:type="gramStart"/>
            <w:r w:rsidRPr="00011358">
              <w:rPr>
                <w:rFonts w:ascii="Times New Roman" w:hAnsi="Times New Roman" w:cs="Times New Roman"/>
                <w:sz w:val="20"/>
                <w:szCs w:val="20"/>
              </w:rPr>
              <w:t>продовольственных</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товаров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ел- 100.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Магазин непродовольственных товаров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 180.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Мелкооптовый рынок, ярмарка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 по заданию на проектирование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Рыночный комплекс  розничной торговли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 24.</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торговые центры местного значения с обслуживаемым населением, тыс. чел.</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 до 6</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0,4-0,6</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6 до 10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0,6-0,8</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10 до 15</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0,8-1,1</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15 до 20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1,1-1,3</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торговые центры поселений с числом жителей, тыс. чел.</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1</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0,1-0,2</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 до 3</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0,2-0,4</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3 до 4</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0,4-0,6</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 до 6</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0,6-1</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7 до 10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1-1,2</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Рыночный комплекс  </w:t>
            </w:r>
            <w:proofErr w:type="gramStart"/>
            <w:r w:rsidRPr="00011358">
              <w:rPr>
                <w:rFonts w:ascii="Times New Roman" w:hAnsi="Times New Roman" w:cs="Times New Roman"/>
                <w:sz w:val="20"/>
                <w:szCs w:val="20"/>
              </w:rPr>
              <w:t>розничной</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торговли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(1 торговое место принимается в</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размере 6 м</w:t>
            </w:r>
            <w:proofErr w:type="gramStart"/>
            <w:r w:rsidRPr="00011358">
              <w:rPr>
                <w:rFonts w:ascii="Times New Roman" w:hAnsi="Times New Roman" w:cs="Times New Roman"/>
                <w:sz w:val="20"/>
                <w:szCs w:val="20"/>
              </w:rPr>
              <w:t>2</w:t>
            </w:r>
            <w:proofErr w:type="gramEnd"/>
            <w:r w:rsidRPr="00011358">
              <w:rPr>
                <w:rFonts w:ascii="Times New Roman" w:hAnsi="Times New Roman" w:cs="Times New Roman"/>
                <w:sz w:val="20"/>
                <w:szCs w:val="20"/>
              </w:rPr>
              <w:t xml:space="preserve"> торговой  площади)</w:t>
            </w:r>
          </w:p>
        </w:tc>
        <w:tc>
          <w:tcPr>
            <w:tcW w:w="161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7-14 м</w:t>
            </w:r>
            <w:r w:rsidRPr="00011358">
              <w:rPr>
                <w:rFonts w:ascii="Times New Roman" w:hAnsi="Times New Roman" w:cs="Times New Roman"/>
                <w:sz w:val="20"/>
                <w:szCs w:val="20"/>
                <w:vertAlign w:val="superscript"/>
              </w:rPr>
              <w:t>2</w:t>
            </w:r>
            <w:r w:rsidRPr="00011358">
              <w:rPr>
                <w:rFonts w:ascii="Times New Roman" w:hAnsi="Times New Roman" w:cs="Times New Roman"/>
                <w:sz w:val="20"/>
                <w:szCs w:val="20"/>
              </w:rPr>
              <w:t xml:space="preserve"> на 1 м</w:t>
            </w:r>
            <w:r w:rsidRPr="00011358">
              <w:rPr>
                <w:rFonts w:ascii="Times New Roman" w:hAnsi="Times New Roman" w:cs="Times New Roman"/>
                <w:sz w:val="20"/>
                <w:szCs w:val="20"/>
                <w:vertAlign w:val="superscript"/>
              </w:rPr>
              <w:t>2</w:t>
            </w:r>
            <w:r w:rsidRPr="00011358">
              <w:rPr>
                <w:rFonts w:ascii="Times New Roman" w:hAnsi="Times New Roman" w:cs="Times New Roman"/>
                <w:sz w:val="20"/>
                <w:szCs w:val="20"/>
              </w:rPr>
              <w:t xml:space="preserve"> торг</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п</w:t>
            </w:r>
            <w:proofErr w:type="gramEnd"/>
            <w:r w:rsidRPr="00011358">
              <w:rPr>
                <w:rFonts w:ascii="Times New Roman" w:hAnsi="Times New Roman" w:cs="Times New Roman"/>
                <w:sz w:val="20"/>
                <w:szCs w:val="20"/>
              </w:rPr>
              <w:t>лощади: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14 – при торг</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п</w:t>
            </w:r>
            <w:proofErr w:type="gramEnd"/>
            <w:r w:rsidRPr="00011358">
              <w:rPr>
                <w:rFonts w:ascii="Times New Roman" w:hAnsi="Times New Roman" w:cs="Times New Roman"/>
                <w:sz w:val="20"/>
                <w:szCs w:val="20"/>
              </w:rPr>
              <w:t>лощади комплекса до 600 м2;</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7 - -"- свыше 3000 м</w:t>
            </w:r>
            <w:proofErr w:type="gramStart"/>
            <w:r w:rsidRPr="00011358">
              <w:rPr>
                <w:rFonts w:ascii="Times New Roman" w:hAnsi="Times New Roman" w:cs="Times New Roman"/>
                <w:sz w:val="20"/>
                <w:szCs w:val="20"/>
              </w:rPr>
              <w:t>2</w:t>
            </w:r>
            <w:proofErr w:type="gramEnd"/>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2000</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торговых объектов на 1 тыс. человек</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1.7.9.2</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Предприя-тия</w:t>
            </w:r>
            <w:proofErr w:type="spellEnd"/>
            <w:proofErr w:type="gramEnd"/>
            <w:r w:rsidRPr="00011358">
              <w:rPr>
                <w:rFonts w:ascii="Times New Roman" w:hAnsi="Times New Roman" w:cs="Times New Roman"/>
                <w:sz w:val="20"/>
                <w:szCs w:val="20"/>
              </w:rPr>
              <w:t xml:space="preserve"> общественного питания</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место</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23 места на 1 тыс. человек.</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допустимой площади территории для размещения </w:t>
            </w:r>
            <w:r w:rsidRPr="00011358">
              <w:rPr>
                <w:rFonts w:ascii="Times New Roman" w:hAnsi="Times New Roman" w:cs="Times New Roman"/>
                <w:sz w:val="20"/>
                <w:szCs w:val="20"/>
              </w:rPr>
              <w:lastRenderedPageBreak/>
              <w:t>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/100 мест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мест</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/100 мест</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0,2-0,25</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 до 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0,15-0,2</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2000</w:t>
            </w:r>
          </w:p>
        </w:tc>
      </w:tr>
      <w:tr w:rsidR="004259BB" w:rsidRPr="00011358" w:rsidTr="006F5188">
        <w:trPr>
          <w:gridBefore w:val="1"/>
          <w:wBefore w:w="8" w:type="dxa"/>
          <w:trHeight w:val="20"/>
        </w:trPr>
        <w:tc>
          <w:tcPr>
            <w:tcW w:w="10020"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b/>
                <w:sz w:val="20"/>
                <w:szCs w:val="20"/>
              </w:rPr>
              <w:t>1.7.10</w:t>
            </w:r>
            <w:r w:rsidRPr="00011358">
              <w:rPr>
                <w:rFonts w:ascii="Times New Roman" w:hAnsi="Times New Roman" w:cs="Times New Roman"/>
                <w:b/>
                <w:bCs/>
                <w:sz w:val="20"/>
                <w:szCs w:val="20"/>
              </w:rPr>
              <w:t>Объекты бытового и коммунального обслуживания</w:t>
            </w:r>
          </w:p>
        </w:tc>
      </w:tr>
      <w:tr w:rsidR="004259BB" w:rsidRPr="00011358" w:rsidTr="006F5188">
        <w:trPr>
          <w:gridBefore w:val="1"/>
          <w:wBefore w:w="8" w:type="dxa"/>
          <w:trHeight w:val="20"/>
        </w:trPr>
        <w:tc>
          <w:tcPr>
            <w:tcW w:w="75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11358">
              <w:rPr>
                <w:rFonts w:ascii="Times New Roman" w:hAnsi="Times New Roman" w:cs="Times New Roman"/>
                <w:sz w:val="20"/>
                <w:szCs w:val="20"/>
              </w:rPr>
              <w:t>1.7.10.1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бытового обслуживания</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Уровень обеспеченности,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рабочее место</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 рабочих мест на 1 тыс. человек</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 рабочих мест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рабочих мест</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участка,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 рабочих мест</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r w:rsidRPr="00011358">
              <w:rPr>
                <w:rFonts w:ascii="Times New Roman" w:hAnsi="Times New Roman" w:cs="Times New Roman"/>
                <w:sz w:val="20"/>
                <w:szCs w:val="20"/>
                <w:lang w:val="en-US"/>
              </w:rPr>
              <w:t>-</w:t>
            </w:r>
            <w:r w:rsidRPr="00011358">
              <w:rPr>
                <w:rFonts w:ascii="Times New Roman" w:hAnsi="Times New Roman" w:cs="Times New Roman"/>
                <w:sz w:val="20"/>
                <w:szCs w:val="20"/>
              </w:rPr>
              <w:t>0,2</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0,05-0,08</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0,03-0,04</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2000</w:t>
            </w:r>
          </w:p>
        </w:tc>
      </w:tr>
    </w:tbl>
    <w:p w:rsidR="004259BB" w:rsidRPr="004259BB" w:rsidRDefault="004259BB" w:rsidP="004259BB">
      <w:pPr>
        <w:spacing w:after="0" w:line="240" w:lineRule="auto"/>
        <w:rPr>
          <w:rFonts w:ascii="Times New Roman" w:hAnsi="Times New Roman" w:cs="Times New Roman"/>
          <w:sz w:val="24"/>
          <w:szCs w:val="24"/>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4259BB" w:rsidRPr="00011358" w:rsidTr="006F5188">
        <w:trPr>
          <w:trHeight w:val="20"/>
        </w:trPr>
        <w:tc>
          <w:tcPr>
            <w:tcW w:w="10162"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1. Предприятия бытового </w:t>
            </w:r>
            <w:proofErr w:type="gramStart"/>
            <w:r w:rsidRPr="00011358">
              <w:rPr>
                <w:rFonts w:ascii="Times New Roman" w:hAnsi="Times New Roman" w:cs="Times New Roman"/>
                <w:sz w:val="20"/>
                <w:szCs w:val="20"/>
              </w:rPr>
              <w:t>обслуживания</w:t>
            </w:r>
            <w:proofErr w:type="gramEnd"/>
            <w:r w:rsidRPr="00011358">
              <w:rPr>
                <w:rFonts w:ascii="Times New Roman" w:hAnsi="Times New Roman" w:cs="Times New Roman"/>
                <w:sz w:val="20"/>
                <w:szCs w:val="20"/>
              </w:rPr>
              <w:t xml:space="preserve"> возможно размещать во встроенно-пристроенных помещениях.</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53" w:right="-204"/>
              <w:jc w:val="center"/>
              <w:rPr>
                <w:rFonts w:ascii="Times New Roman" w:hAnsi="Times New Roman" w:cs="Times New Roman"/>
                <w:sz w:val="20"/>
                <w:szCs w:val="20"/>
              </w:rPr>
            </w:pPr>
            <w:r w:rsidRPr="00011358">
              <w:rPr>
                <w:rFonts w:ascii="Times New Roman" w:hAnsi="Times New Roman" w:cs="Times New Roman"/>
                <w:sz w:val="20"/>
                <w:szCs w:val="20"/>
              </w:rPr>
              <w:t>1.7.10.2</w:t>
            </w:r>
          </w:p>
        </w:tc>
        <w:tc>
          <w:tcPr>
            <w:tcW w:w="1134" w:type="dxa"/>
            <w:vMerge w:val="restart"/>
          </w:tcPr>
          <w:p w:rsidR="004259BB" w:rsidRPr="00011358" w:rsidRDefault="004259BB" w:rsidP="006F5188">
            <w:pPr>
              <w:widowControl w:val="0"/>
              <w:autoSpaceDE w:val="0"/>
              <w:autoSpaceDN w:val="0"/>
              <w:adjustRightInd w:val="0"/>
              <w:spacing w:after="0" w:line="240" w:lineRule="auto"/>
              <w:ind w:left="-104" w:right="-112"/>
              <w:rPr>
                <w:rFonts w:ascii="Times New Roman" w:hAnsi="Times New Roman" w:cs="Times New Roman"/>
                <w:sz w:val="20"/>
                <w:szCs w:val="20"/>
              </w:rPr>
            </w:pPr>
            <w:r w:rsidRPr="00011358">
              <w:rPr>
                <w:rFonts w:ascii="Times New Roman" w:hAnsi="Times New Roman" w:cs="Times New Roman"/>
                <w:sz w:val="20"/>
                <w:szCs w:val="20"/>
              </w:rPr>
              <w:t>Прачечные</w:t>
            </w:r>
          </w:p>
        </w:tc>
        <w:tc>
          <w:tcPr>
            <w:tcW w:w="1152" w:type="dxa"/>
            <w:gridSpan w:val="2"/>
            <w:vMerge w:val="restart"/>
          </w:tcPr>
          <w:p w:rsidR="004259BB" w:rsidRPr="00011358" w:rsidRDefault="004259BB" w:rsidP="006F5188">
            <w:pPr>
              <w:widowControl w:val="0"/>
              <w:autoSpaceDE w:val="0"/>
              <w:autoSpaceDN w:val="0"/>
              <w:adjustRightInd w:val="0"/>
              <w:spacing w:after="0" w:line="240" w:lineRule="auto"/>
              <w:ind w:left="-11" w:right="-63"/>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Уровень обеспеченности,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кг</w:t>
            </w:r>
            <w:proofErr w:type="gramEnd"/>
            <w:r w:rsidRPr="00011358">
              <w:rPr>
                <w:rFonts w:ascii="Times New Roman" w:hAnsi="Times New Roman" w:cs="Times New Roman"/>
                <w:sz w:val="20"/>
                <w:szCs w:val="20"/>
              </w:rPr>
              <w:t xml:space="preserve"> белья в смену</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 110 на 1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60 на 1 тыс. человек, в том числе 20 – прачечные самообслуживания</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0,5-1,0</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53" w:right="-204"/>
              <w:jc w:val="center"/>
              <w:rPr>
                <w:rFonts w:ascii="Times New Roman" w:hAnsi="Times New Roman" w:cs="Times New Roman"/>
                <w:sz w:val="20"/>
                <w:szCs w:val="20"/>
                <w:lang w:val="en-US"/>
              </w:rPr>
            </w:pPr>
            <w:r w:rsidRPr="00011358">
              <w:rPr>
                <w:rFonts w:ascii="Times New Roman" w:hAnsi="Times New Roman" w:cs="Times New Roman"/>
                <w:sz w:val="20"/>
                <w:szCs w:val="20"/>
              </w:rPr>
              <w:t>1.7.10.3</w:t>
            </w:r>
          </w:p>
        </w:tc>
        <w:tc>
          <w:tcPr>
            <w:tcW w:w="1134" w:type="dxa"/>
            <w:vMerge w:val="restart"/>
          </w:tcPr>
          <w:p w:rsidR="004259BB" w:rsidRPr="00011358" w:rsidRDefault="004259BB" w:rsidP="006F5188">
            <w:pPr>
              <w:widowControl w:val="0"/>
              <w:autoSpaceDE w:val="0"/>
              <w:autoSpaceDN w:val="0"/>
              <w:adjustRightInd w:val="0"/>
              <w:spacing w:after="0" w:line="240" w:lineRule="auto"/>
              <w:ind w:left="-151" w:right="-206"/>
              <w:rPr>
                <w:rFonts w:ascii="Times New Roman" w:hAnsi="Times New Roman" w:cs="Times New Roman"/>
                <w:sz w:val="20"/>
                <w:szCs w:val="20"/>
                <w:lang w:val="en-US"/>
              </w:rPr>
            </w:pPr>
            <w:r w:rsidRPr="00011358">
              <w:rPr>
                <w:rFonts w:ascii="Times New Roman" w:hAnsi="Times New Roman" w:cs="Times New Roman"/>
                <w:sz w:val="20"/>
                <w:szCs w:val="20"/>
              </w:rPr>
              <w:t>Химчистки</w:t>
            </w:r>
          </w:p>
        </w:tc>
        <w:tc>
          <w:tcPr>
            <w:tcW w:w="1152" w:type="dxa"/>
            <w:gridSpan w:val="2"/>
            <w:vMerge w:val="restart"/>
          </w:tcPr>
          <w:p w:rsidR="004259BB" w:rsidRPr="00011358" w:rsidRDefault="004259BB" w:rsidP="006F5188">
            <w:pPr>
              <w:widowControl w:val="0"/>
              <w:autoSpaceDE w:val="0"/>
              <w:autoSpaceDN w:val="0"/>
              <w:adjustRightInd w:val="0"/>
              <w:spacing w:after="0" w:line="240" w:lineRule="auto"/>
              <w:ind w:left="-11" w:right="-63"/>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кг</w:t>
            </w:r>
            <w:proofErr w:type="gramEnd"/>
            <w:r w:rsidRPr="00011358">
              <w:rPr>
                <w:rFonts w:ascii="Times New Roman" w:hAnsi="Times New Roman" w:cs="Times New Roman"/>
                <w:sz w:val="20"/>
                <w:szCs w:val="20"/>
              </w:rPr>
              <w:t xml:space="preserve"> вещей в смену</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11,4 на 1 тыс. человек, в том числе 7,4 – для общественного делового центра, 4 – для квартала (микрорайона, жилого района);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 на 1 тыс. человек, в том числе 1,2 – химчистки самообслуживания</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w:t>
            </w:r>
            <w:r w:rsidRPr="00011358">
              <w:rPr>
                <w:rFonts w:ascii="Times New Roman" w:hAnsi="Times New Roman" w:cs="Times New Roman"/>
                <w:sz w:val="20"/>
                <w:szCs w:val="20"/>
              </w:rPr>
              <w:lastRenderedPageBreak/>
              <w:t>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Размер земельного участка, </w:t>
            </w:r>
            <w:proofErr w:type="gramStart"/>
            <w:r w:rsidRPr="00011358">
              <w:rPr>
                <w:rFonts w:ascii="Times New Roman" w:hAnsi="Times New Roman" w:cs="Times New Roman"/>
                <w:sz w:val="20"/>
                <w:szCs w:val="20"/>
              </w:rPr>
              <w:lastRenderedPageBreak/>
              <w:t>га</w:t>
            </w:r>
            <w:proofErr w:type="gramEnd"/>
            <w:r w:rsidRPr="00011358">
              <w:rPr>
                <w:rFonts w:ascii="Times New Roman" w:hAnsi="Times New Roman" w:cs="Times New Roman"/>
                <w:sz w:val="20"/>
                <w:szCs w:val="20"/>
              </w:rPr>
              <w:t>/объект</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0,1- 0,5</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162"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Примечание: химчистки рекомендуется размещать в производственно-коммунальной зоне, </w:t>
            </w:r>
            <w:proofErr w:type="gramStart"/>
            <w:r w:rsidRPr="00011358">
              <w:rPr>
                <w:rFonts w:ascii="Times New Roman" w:hAnsi="Times New Roman" w:cs="Times New Roman"/>
                <w:sz w:val="20"/>
                <w:szCs w:val="20"/>
              </w:rPr>
              <w:t>в</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жилой</w:t>
            </w:r>
            <w:proofErr w:type="gramEnd"/>
            <w:r w:rsidRPr="00011358">
              <w:rPr>
                <w:rFonts w:ascii="Times New Roman" w:hAnsi="Times New Roman" w:cs="Times New Roman"/>
                <w:sz w:val="20"/>
                <w:szCs w:val="20"/>
              </w:rPr>
              <w:t xml:space="preserve"> и общественной зонах рекомендуется организовывать пункты сбора</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53" w:right="-204"/>
              <w:jc w:val="center"/>
              <w:rPr>
                <w:rFonts w:ascii="Times New Roman" w:hAnsi="Times New Roman" w:cs="Times New Roman"/>
                <w:sz w:val="20"/>
                <w:szCs w:val="20"/>
              </w:rPr>
            </w:pPr>
            <w:r w:rsidRPr="00011358">
              <w:rPr>
                <w:rFonts w:ascii="Times New Roman" w:hAnsi="Times New Roman" w:cs="Times New Roman"/>
                <w:sz w:val="20"/>
                <w:szCs w:val="20"/>
              </w:rPr>
              <w:t>1.7.10.4</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Бани</w:t>
            </w:r>
          </w:p>
        </w:tc>
        <w:tc>
          <w:tcPr>
            <w:tcW w:w="1152" w:type="dxa"/>
            <w:gridSpan w:val="2"/>
            <w:vMerge w:val="restart"/>
          </w:tcPr>
          <w:p w:rsidR="004259BB" w:rsidRPr="00011358" w:rsidRDefault="004259BB" w:rsidP="006F5188">
            <w:pPr>
              <w:widowControl w:val="0"/>
              <w:autoSpaceDE w:val="0"/>
              <w:autoSpaceDN w:val="0"/>
              <w:adjustRightInd w:val="0"/>
              <w:spacing w:after="0" w:line="240" w:lineRule="auto"/>
              <w:ind w:left="-10" w:right="-65"/>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место</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 – 5 на 1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7 на 1 тыс. человек</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trHeight w:val="20"/>
        </w:trPr>
        <w:tc>
          <w:tcPr>
            <w:tcW w:w="830"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75" w:right="-204"/>
              <w:jc w:val="center"/>
              <w:rPr>
                <w:rFonts w:ascii="Times New Roman" w:hAnsi="Times New Roman" w:cs="Times New Roman"/>
                <w:sz w:val="20"/>
                <w:szCs w:val="20"/>
              </w:rPr>
            </w:pPr>
            <w:r w:rsidRPr="00011358">
              <w:rPr>
                <w:rFonts w:ascii="Times New Roman" w:hAnsi="Times New Roman" w:cs="Times New Roman"/>
                <w:sz w:val="20"/>
                <w:szCs w:val="20"/>
              </w:rPr>
              <w:t>1.7.10.5</w:t>
            </w:r>
          </w:p>
          <w:p w:rsidR="004259BB" w:rsidRPr="00011358" w:rsidRDefault="004259BB" w:rsidP="006F5188">
            <w:pPr>
              <w:widowControl w:val="0"/>
              <w:autoSpaceDE w:val="0"/>
              <w:autoSpaceDN w:val="0"/>
              <w:adjustRightInd w:val="0"/>
              <w:spacing w:after="0" w:line="240" w:lineRule="auto"/>
              <w:ind w:left="-175"/>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ind w:left="-175" w:right="-108"/>
              <w:jc w:val="center"/>
              <w:rPr>
                <w:rFonts w:ascii="Times New Roman" w:hAnsi="Times New Roman" w:cs="Times New Roman"/>
                <w:sz w:val="20"/>
                <w:szCs w:val="20"/>
              </w:rPr>
            </w:pPr>
            <w:r w:rsidRPr="00011358">
              <w:rPr>
                <w:rFonts w:ascii="Times New Roman" w:hAnsi="Times New Roman" w:cs="Times New Roman"/>
                <w:sz w:val="20"/>
                <w:szCs w:val="20"/>
              </w:rPr>
              <w:t>Гостиницы</w:t>
            </w:r>
          </w:p>
        </w:tc>
        <w:tc>
          <w:tcPr>
            <w:tcW w:w="1111" w:type="dxa"/>
            <w:vMerge w:val="restart"/>
          </w:tcPr>
          <w:p w:rsidR="004259BB" w:rsidRPr="00011358" w:rsidRDefault="004259BB" w:rsidP="006F5188">
            <w:pPr>
              <w:widowControl w:val="0"/>
              <w:autoSpaceDE w:val="0"/>
              <w:autoSpaceDN w:val="0"/>
              <w:adjustRightInd w:val="0"/>
              <w:spacing w:after="0" w:line="240" w:lineRule="auto"/>
              <w:ind w:left="-108" w:right="-108"/>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место</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.кв./1 место</w:t>
            </w:r>
          </w:p>
        </w:tc>
        <w:tc>
          <w:tcPr>
            <w:tcW w:w="4252"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числе мест</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гостиницы:</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25 до 100 – 55;</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 100 до 500 – 30;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 500 до 1000 – 20;</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162"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1.7.11 Культовые объекты</w:t>
            </w:r>
          </w:p>
        </w:tc>
      </w:tr>
      <w:tr w:rsidR="004259BB" w:rsidRPr="00011358" w:rsidTr="006F5188">
        <w:trPr>
          <w:trHeight w:val="20"/>
        </w:trPr>
        <w:tc>
          <w:tcPr>
            <w:tcW w:w="830" w:type="dxa"/>
          </w:tcPr>
          <w:p w:rsidR="004259BB" w:rsidRPr="00011358" w:rsidRDefault="004259BB" w:rsidP="006F5188">
            <w:pPr>
              <w:widowControl w:val="0"/>
              <w:autoSpaceDE w:val="0"/>
              <w:autoSpaceDN w:val="0"/>
              <w:adjustRightInd w:val="0"/>
              <w:spacing w:after="0" w:line="240" w:lineRule="auto"/>
              <w:ind w:left="-130" w:right="-108"/>
              <w:jc w:val="center"/>
              <w:rPr>
                <w:rFonts w:ascii="Times New Roman" w:hAnsi="Times New Roman" w:cs="Times New Roman"/>
                <w:sz w:val="20"/>
                <w:szCs w:val="20"/>
              </w:rPr>
            </w:pPr>
            <w:r w:rsidRPr="00011358">
              <w:rPr>
                <w:rFonts w:ascii="Times New Roman" w:hAnsi="Times New Roman" w:cs="Times New Roman"/>
                <w:sz w:val="20"/>
                <w:szCs w:val="20"/>
              </w:rPr>
              <w:t>1.7.11.1</w:t>
            </w:r>
          </w:p>
        </w:tc>
        <w:tc>
          <w:tcPr>
            <w:tcW w:w="1134" w:type="dxa"/>
          </w:tcPr>
          <w:p w:rsidR="004259BB" w:rsidRPr="00011358" w:rsidRDefault="004259BB" w:rsidP="006F5188">
            <w:pPr>
              <w:widowControl w:val="0"/>
              <w:autoSpaceDE w:val="0"/>
              <w:autoSpaceDN w:val="0"/>
              <w:adjustRightInd w:val="0"/>
              <w:spacing w:after="0" w:line="240" w:lineRule="auto"/>
              <w:ind w:left="-153" w:right="-108"/>
              <w:jc w:val="center"/>
              <w:rPr>
                <w:rFonts w:ascii="Times New Roman" w:hAnsi="Times New Roman" w:cs="Times New Roman"/>
                <w:sz w:val="20"/>
                <w:szCs w:val="20"/>
              </w:rPr>
            </w:pPr>
            <w:r w:rsidRPr="00011358">
              <w:rPr>
                <w:rFonts w:ascii="Times New Roman" w:hAnsi="Times New Roman" w:cs="Times New Roman"/>
                <w:sz w:val="20"/>
                <w:szCs w:val="20"/>
              </w:rPr>
              <w:t>Культовые здания и сооружения</w:t>
            </w:r>
          </w:p>
        </w:tc>
        <w:tc>
          <w:tcPr>
            <w:tcW w:w="1111" w:type="dxa"/>
          </w:tcPr>
          <w:p w:rsidR="004259BB" w:rsidRPr="00011358" w:rsidRDefault="004259BB" w:rsidP="006F5188">
            <w:pPr>
              <w:widowControl w:val="0"/>
              <w:autoSpaceDE w:val="0"/>
              <w:autoSpaceDN w:val="0"/>
              <w:adjustRightInd w:val="0"/>
              <w:spacing w:after="0" w:line="240" w:lineRule="auto"/>
              <w:ind w:left="-108" w:right="-131"/>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4252"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По заданию </w:t>
            </w:r>
            <w:proofErr w:type="gramStart"/>
            <w:r w:rsidRPr="00011358">
              <w:rPr>
                <w:rFonts w:ascii="Times New Roman" w:hAnsi="Times New Roman" w:cs="Times New Roman"/>
                <w:sz w:val="20"/>
                <w:szCs w:val="20"/>
              </w:rPr>
              <w:t>на</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проектирование</w:t>
            </w:r>
          </w:p>
        </w:tc>
      </w:tr>
    </w:tbl>
    <w:p w:rsidR="004259BB" w:rsidRPr="004259BB" w:rsidRDefault="004259BB" w:rsidP="004259BB">
      <w:pPr>
        <w:spacing w:after="0" w:line="240" w:lineRule="auto"/>
        <w:rPr>
          <w:rFonts w:ascii="Times New Roman" w:hAnsi="Times New Roman" w:cs="Times New Roman"/>
          <w:sz w:val="24"/>
          <w:szCs w:val="24"/>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допустимой площади </w:t>
            </w:r>
            <w:r w:rsidRPr="00011358">
              <w:rPr>
                <w:rFonts w:ascii="Times New Roman" w:hAnsi="Times New Roman" w:cs="Times New Roman"/>
                <w:sz w:val="20"/>
                <w:szCs w:val="20"/>
              </w:rPr>
              <w:lastRenderedPageBreak/>
              <w:t>территории для размещения объекта</w:t>
            </w:r>
          </w:p>
        </w:tc>
        <w:tc>
          <w:tcPr>
            <w:tcW w:w="12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4252" w:type="dxa"/>
            <w:gridSpan w:val="4"/>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По заданию </w:t>
            </w:r>
            <w:proofErr w:type="gramStart"/>
            <w:r w:rsidRPr="00011358">
              <w:rPr>
                <w:rFonts w:ascii="Times New Roman" w:hAnsi="Times New Roman" w:cs="Times New Roman"/>
                <w:sz w:val="20"/>
                <w:szCs w:val="20"/>
              </w:rPr>
              <w:t>на</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проектирование</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sz w:val="20"/>
                <w:szCs w:val="20"/>
              </w:rPr>
              <w:t>-</w:t>
            </w:r>
          </w:p>
        </w:tc>
        <w:tc>
          <w:tcPr>
            <w:tcW w:w="425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830"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1.7.11.2</w:t>
            </w:r>
          </w:p>
        </w:tc>
        <w:tc>
          <w:tcPr>
            <w:tcW w:w="113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Дома священников, монастыри</w:t>
            </w: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c>
          <w:tcPr>
            <w:tcW w:w="127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25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gridAfter w:val="1"/>
          <w:wAfter w:w="90" w:type="dxa"/>
          <w:trHeight w:val="20"/>
        </w:trPr>
        <w:tc>
          <w:tcPr>
            <w:tcW w:w="10072" w:type="dxa"/>
            <w:gridSpan w:val="10"/>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1.7.12</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кредитно-финансового обслуживания</w:t>
            </w:r>
          </w:p>
        </w:tc>
      </w:tr>
      <w:tr w:rsidR="004259BB" w:rsidRPr="00011358" w:rsidTr="006F5188">
        <w:trPr>
          <w:gridAfter w:val="1"/>
          <w:wAfter w:w="90" w:type="dxa"/>
          <w:trHeight w:val="20"/>
        </w:trPr>
        <w:tc>
          <w:tcPr>
            <w:tcW w:w="830"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1.7.12.1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Отделения банков</w:t>
            </w:r>
          </w:p>
        </w:tc>
        <w:tc>
          <w:tcPr>
            <w:tcW w:w="151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82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операционная касса</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операционная касса на 10-30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rPr>
          <w:gridAfter w:val="1"/>
          <w:wAfter w:w="90" w:type="dxa"/>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820"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2 операционных кассах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gridAfter w:val="1"/>
          <w:wAfter w:w="90" w:type="dxa"/>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7 операционных кассах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gridAfter w:val="1"/>
          <w:wAfter w:w="90" w:type="dxa"/>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98"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пределах транспортной доступности</w:t>
            </w:r>
          </w:p>
        </w:tc>
      </w:tr>
      <w:tr w:rsidR="004259BB" w:rsidRPr="00011358" w:rsidTr="006F5188">
        <w:trPr>
          <w:gridAfter w:val="1"/>
          <w:wAfter w:w="90" w:type="dxa"/>
          <w:trHeight w:val="20"/>
        </w:trPr>
        <w:tc>
          <w:tcPr>
            <w:tcW w:w="830"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1.7.12.2</w:t>
            </w:r>
          </w:p>
        </w:tc>
        <w:tc>
          <w:tcPr>
            <w:tcW w:w="113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Отделения и филиалы сберегательного банка</w:t>
            </w:r>
          </w:p>
        </w:tc>
        <w:tc>
          <w:tcPr>
            <w:tcW w:w="151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82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операционное место</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операционное место на 2-3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операционное место на 1-2 тыс. человек</w:t>
            </w:r>
          </w:p>
        </w:tc>
      </w:tr>
    </w:tbl>
    <w:p w:rsidR="004259BB" w:rsidRPr="004259BB" w:rsidRDefault="004259BB" w:rsidP="004259BB">
      <w:pPr>
        <w:spacing w:after="0" w:line="240" w:lineRule="auto"/>
        <w:rPr>
          <w:rFonts w:ascii="Times New Roman" w:hAnsi="Times New Roman" w:cs="Times New Roman"/>
          <w:sz w:val="24"/>
          <w:szCs w:val="24"/>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3 операционных местах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20 операционных местах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10072"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1.7.13</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почтовой связи</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1.7.13.1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Отделения почтовой связи</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нормам и правилам Министерства связи Российской Федерации</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w:t>
            </w:r>
            <w:r w:rsidRPr="00011358">
              <w:rPr>
                <w:rFonts w:ascii="Times New Roman" w:hAnsi="Times New Roman" w:cs="Times New Roman"/>
                <w:sz w:val="20"/>
                <w:szCs w:val="20"/>
              </w:rPr>
              <w:lastRenderedPageBreak/>
              <w:t>допустимой площади территории для размещения объекта</w:t>
            </w: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Отделения связи микрорайона, жилого района,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 xml:space="preserve">, для обслуживаемого </w:t>
            </w:r>
            <w:r w:rsidRPr="00011358">
              <w:rPr>
                <w:rFonts w:ascii="Times New Roman" w:hAnsi="Times New Roman" w:cs="Times New Roman"/>
                <w:sz w:val="20"/>
                <w:szCs w:val="20"/>
              </w:rPr>
              <w:lastRenderedPageBreak/>
              <w:t>населения, групп:</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IV-V (до 9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0,07-0,08</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III-IV (9-18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0,09-0,1</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II-III (20-25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0,11-0,12</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Отделения связи сельского поселения,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 для обслуживаемого населения, групп</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V-VI (0,5-2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0,3-0,35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III-IV (2-6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0,4-0,45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10072"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1.7.14</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транспортного обслуживания</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1.7.14.1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Сооружения и устройства для хранения и обслуживания транспортных средств</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гаражами и открытыми стоянками для постоянного хранения легковых автомобилей, %</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90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стоянками для временного хранения легковых автомобилей, %</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чем для 70% расчетного парка индивидуальных легковых автомобилей, в том числе:</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жилые районы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промышленные и коммунально-складские зоны (районы)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общегородские и специализированные центры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зоны массового кратковременного отдыха</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15</w:t>
            </w:r>
          </w:p>
        </w:tc>
      </w:tr>
      <w:tr w:rsidR="004259BB" w:rsidRPr="00011358" w:rsidTr="006F5188">
        <w:trPr>
          <w:trHeight w:val="20"/>
        </w:trPr>
        <w:tc>
          <w:tcPr>
            <w:tcW w:w="10072" w:type="dxa"/>
            <w:gridSpan w:val="8"/>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543" w:type="dxa"/>
            <w:gridSpan w:val="3"/>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гаражей и стоянок для постоянного хранения автомобилей, </w:t>
            </w:r>
            <w:proofErr w:type="gramStart"/>
            <w:r w:rsidRPr="00011358">
              <w:rPr>
                <w:rFonts w:ascii="Times New Roman" w:hAnsi="Times New Roman" w:cs="Times New Roman"/>
                <w:sz w:val="20"/>
                <w:szCs w:val="20"/>
              </w:rPr>
              <w:t>м</w:t>
            </w:r>
            <w:proofErr w:type="gramEnd"/>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новом строительстве</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800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районах реконструкции или с неблагоприятной гидрогеологической обстановкой</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1500</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стоянок временного </w:t>
            </w:r>
            <w:r w:rsidRPr="00011358">
              <w:rPr>
                <w:rFonts w:ascii="Times New Roman" w:hAnsi="Times New Roman" w:cs="Times New Roman"/>
                <w:sz w:val="20"/>
                <w:szCs w:val="20"/>
              </w:rPr>
              <w:lastRenderedPageBreak/>
              <w:t>хранения легковых автомобилей</w:t>
            </w:r>
          </w:p>
        </w:tc>
        <w:tc>
          <w:tcPr>
            <w:tcW w:w="2008" w:type="dxa"/>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до входов в жилые дома</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до пассажирских помещений </w:t>
            </w:r>
            <w:r w:rsidRPr="00011358">
              <w:rPr>
                <w:rFonts w:ascii="Times New Roman" w:hAnsi="Times New Roman" w:cs="Times New Roman"/>
                <w:sz w:val="20"/>
                <w:szCs w:val="20"/>
              </w:rPr>
              <w:lastRenderedPageBreak/>
              <w:t>вокзалов, входов в места крупных учреждений торговли и общественного питания</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lastRenderedPageBreak/>
              <w:t>150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прочих учреждений и предприятий обслуживания населения и административных зданий</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входов в парки, на выставки и стадионы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400</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1.7.14.2</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Транспортнологистические</w:t>
            </w:r>
            <w:proofErr w:type="spellEnd"/>
            <w:r w:rsidRPr="00011358">
              <w:rPr>
                <w:rFonts w:ascii="Times New Roman" w:hAnsi="Times New Roman" w:cs="Times New Roman"/>
                <w:sz w:val="20"/>
                <w:szCs w:val="20"/>
              </w:rPr>
              <w:t xml:space="preserve"> центры</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Минимальное количество объектов в границах субъекта Федерации, единиц</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территориальной доступности для населения, минут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072" w:type="dxa"/>
            <w:gridSpan w:val="8"/>
          </w:tcPr>
          <w:p w:rsidR="004259BB" w:rsidRPr="00011358" w:rsidRDefault="004259BB" w:rsidP="006F5188">
            <w:pPr>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b/>
                <w:sz w:val="20"/>
                <w:szCs w:val="20"/>
              </w:rPr>
              <w:t>1.7.15</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w:t>
            </w:r>
            <w:r w:rsidRPr="00011358">
              <w:rPr>
                <w:rFonts w:ascii="Times New Roman" w:hAnsi="Times New Roman" w:cs="Times New Roman"/>
                <w:b/>
                <w:bCs/>
                <w:sz w:val="20"/>
                <w:szCs w:val="20"/>
              </w:rPr>
              <w:t>обеспечения доступности жилых объектов, объектов социальной</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b/>
                <w:bCs/>
                <w:sz w:val="20"/>
                <w:szCs w:val="20"/>
              </w:rPr>
              <w:t xml:space="preserve">инфраструктуры для инвалидов и </w:t>
            </w:r>
            <w:proofErr w:type="spellStart"/>
            <w:r w:rsidRPr="00011358">
              <w:rPr>
                <w:rFonts w:ascii="Times New Roman" w:hAnsi="Times New Roman" w:cs="Times New Roman"/>
                <w:b/>
                <w:bCs/>
                <w:sz w:val="20"/>
                <w:szCs w:val="20"/>
              </w:rPr>
              <w:t>маломобильных</w:t>
            </w:r>
            <w:proofErr w:type="spellEnd"/>
            <w:r w:rsidRPr="00011358">
              <w:rPr>
                <w:rFonts w:ascii="Times New Roman" w:hAnsi="Times New Roman" w:cs="Times New Roman"/>
                <w:b/>
                <w:bCs/>
                <w:sz w:val="20"/>
                <w:szCs w:val="20"/>
              </w:rPr>
              <w:t xml:space="preserve"> групп населения</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1.7.15.1</w:t>
            </w:r>
          </w:p>
        </w:tc>
        <w:tc>
          <w:tcPr>
            <w:tcW w:w="1134" w:type="dxa"/>
            <w:vMerge w:val="restart"/>
          </w:tcPr>
          <w:p w:rsidR="004259BB" w:rsidRPr="00011358" w:rsidRDefault="004259BB" w:rsidP="006F5188">
            <w:pPr>
              <w:autoSpaceDE w:val="0"/>
              <w:autoSpaceDN w:val="0"/>
              <w:adjustRightInd w:val="0"/>
              <w:spacing w:after="0" w:line="240" w:lineRule="auto"/>
              <w:jc w:val="center"/>
              <w:rPr>
                <w:rFonts w:ascii="Times New Roman" w:hAnsi="Times New Roman" w:cs="Times New Roman"/>
                <w:bCs/>
                <w:sz w:val="20"/>
                <w:szCs w:val="20"/>
              </w:rPr>
            </w:pPr>
            <w:r w:rsidRPr="00011358">
              <w:rPr>
                <w:rFonts w:ascii="Times New Roman" w:hAnsi="Times New Roman" w:cs="Times New Roman"/>
                <w:bCs/>
                <w:sz w:val="20"/>
                <w:szCs w:val="20"/>
              </w:rPr>
              <w:t>Доступность жилых объектов, объектов соц.</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bCs/>
                <w:sz w:val="20"/>
                <w:szCs w:val="20"/>
              </w:rPr>
              <w:t xml:space="preserve">инфраструктуры для инвалидов и </w:t>
            </w:r>
            <w:proofErr w:type="spellStart"/>
            <w:r w:rsidRPr="00011358">
              <w:rPr>
                <w:rFonts w:ascii="Times New Roman" w:hAnsi="Times New Roman" w:cs="Times New Roman"/>
                <w:bCs/>
                <w:sz w:val="20"/>
                <w:szCs w:val="20"/>
              </w:rPr>
              <w:t>маломобильных</w:t>
            </w:r>
            <w:proofErr w:type="spellEnd"/>
            <w:r w:rsidRPr="00011358">
              <w:rPr>
                <w:rFonts w:ascii="Times New Roman" w:hAnsi="Times New Roman" w:cs="Times New Roman"/>
                <w:bCs/>
                <w:sz w:val="20"/>
                <w:szCs w:val="20"/>
              </w:rPr>
              <w:t xml:space="preserve"> групп населения</w:t>
            </w:r>
          </w:p>
        </w:tc>
        <w:tc>
          <w:tcPr>
            <w:tcW w:w="1678"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86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и назначением объектов</w:t>
            </w:r>
          </w:p>
        </w:tc>
        <w:tc>
          <w:tcPr>
            <w:tcW w:w="182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специализированные жилые дома или группы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квартир для инвалидов колясочников, чел/тыс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Перечень объектов, доступных для инвалидов и других</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граждан, относятся: жилые и  административные</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здания и сооружения; объекты культуры и культурно-зрелищные сооружения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(театры, библиотеки, музеи, места отправления религиозных обрядов и т. д.);</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объекты и учреждения образования и науки, здравоохранения и социальной защиты населения; объекты торговли, общественного питания и </w:t>
            </w:r>
            <w:r w:rsidRPr="00011358">
              <w:rPr>
                <w:rFonts w:ascii="Times New Roman" w:hAnsi="Times New Roman" w:cs="Times New Roman"/>
                <w:sz w:val="20"/>
                <w:szCs w:val="20"/>
              </w:rPr>
              <w:lastRenderedPageBreak/>
              <w:t>бытового обслуживания населения, финансово-банковские учреждения; гостиницы, мотели,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иные места временного проживания; физкультурно-оздоровительные, спортивные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011358">
              <w:rPr>
                <w:rFonts w:ascii="Times New Roman" w:hAnsi="Times New Roman" w:cs="Times New Roman"/>
                <w:sz w:val="20"/>
                <w:szCs w:val="20"/>
              </w:rPr>
              <w:t xml:space="preserve"> </w:t>
            </w:r>
            <w:proofErr w:type="spellStart"/>
            <w:proofErr w:type="gramStart"/>
            <w:r w:rsidRPr="00011358">
              <w:rPr>
                <w:rFonts w:ascii="Times New Roman" w:hAnsi="Times New Roman" w:cs="Times New Roman"/>
                <w:sz w:val="20"/>
                <w:szCs w:val="20"/>
              </w:rPr>
              <w:t>почтово</w:t>
            </w:r>
            <w:proofErr w:type="spellEnd"/>
            <w:r w:rsidRPr="00011358">
              <w:rPr>
                <w:rFonts w:ascii="Times New Roman" w:hAnsi="Times New Roman" w:cs="Times New Roman"/>
                <w:sz w:val="20"/>
                <w:szCs w:val="20"/>
              </w:rPr>
              <w:t>- телеграфные</w:t>
            </w:r>
            <w:proofErr w:type="gramEnd"/>
            <w:r w:rsidRPr="00011358">
              <w:rPr>
                <w:rFonts w:ascii="Times New Roman" w:hAnsi="Times New Roman" w:cs="Times New Roman"/>
                <w:sz w:val="20"/>
                <w:szCs w:val="20"/>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зависит от вида и назначения объекта</w:t>
            </w:r>
          </w:p>
        </w:tc>
      </w:tr>
      <w:tr w:rsidR="004259BB" w:rsidRPr="00011358" w:rsidTr="006F5188">
        <w:trPr>
          <w:trHeight w:val="20"/>
        </w:trPr>
        <w:tc>
          <w:tcPr>
            <w:tcW w:w="10072" w:type="dxa"/>
            <w:gridSpan w:val="8"/>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35-01-2001, СП 35-101-2001, СП 35-102-2001, СП 31-102-99,СП 35-103-2001, ВСН 62-91*, РДС 35-201-99.</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Проектные решения объектов, доступных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должны обеспечивать: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досягаемость мест целевого посещения и беспрепятственность перемещения внутри зданий и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безопасность путей движения (в том числе эвакуационных), а также мест проживания, обслуживания и приложения труда;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удобство и комфорт среды жизнедеятельности.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проектах должны быть предусмотрены условия беспрепятственного и удобного передвижения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на все время эксплуатации.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с устройством доступных им подходов к площадкам </w:t>
            </w:r>
            <w:r w:rsidRPr="00011358">
              <w:rPr>
                <w:rFonts w:ascii="Times New Roman" w:hAnsi="Times New Roman" w:cs="Times New Roman"/>
                <w:sz w:val="20"/>
                <w:szCs w:val="20"/>
              </w:rPr>
              <w:lastRenderedPageBreak/>
              <w:t>и местам посадки в общественный транспорт.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gramStart"/>
            <w:r w:rsidRPr="00011358">
              <w:rPr>
                <w:rFonts w:ascii="Times New Roman" w:hAnsi="Times New Roman" w:cs="Times New Roman"/>
                <w:sz w:val="20"/>
                <w:szCs w:val="2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011358">
              <w:rPr>
                <w:rFonts w:ascii="Times New Roman" w:hAnsi="Times New Roman" w:cs="Times New Roman"/>
                <w:sz w:val="20"/>
                <w:szCs w:val="20"/>
              </w:rPr>
              <w:t>2</w:t>
            </w:r>
            <w:proofErr w:type="gramEnd"/>
            <w:r w:rsidRPr="00011358">
              <w:rPr>
                <w:rFonts w:ascii="Times New Roman" w:hAnsi="Times New Roman" w:cs="Times New Roman"/>
                <w:sz w:val="20"/>
                <w:szCs w:val="20"/>
              </w:rPr>
              <w:t xml:space="preserve">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Опасные для инвалидов участки и пространства следует огораживать бортовым камнем высотой не менее 0,1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Объекты социальной инфраструктуры должны оснащаться следующими специальными приспособлениями и оборудованием: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визуальной и звуковой информацией, включая специальные знаки у строящихся, ремонтируемых объектов и звуковую сигнализацию у светофоров;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телефонами-автоматами или иными средствами связи, доступными для инвалидов;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санитарно-гигиеническими помещениями;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пандусами и поручнями у лестниц при входах в здания;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6) специальными указателями маршрутов движения инвалидов по территории вокзалов, парков и других рекреационных зон;</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Здания должны иметь как минимум один вход, приспособленный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с поверхности земли и из каждого доступного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подземного или надземного перехода, соединенного с этим зданием.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Места обслуживания и постоянного нахождения граждан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Эвакуационные выходы и пути должны проектироваться из </w:t>
            </w:r>
            <w:proofErr w:type="spellStart"/>
            <w:r w:rsidRPr="00011358">
              <w:rPr>
                <w:rFonts w:ascii="Times New Roman" w:hAnsi="Times New Roman" w:cs="Times New Roman"/>
                <w:sz w:val="20"/>
                <w:szCs w:val="20"/>
              </w:rPr>
              <w:t>непожароопасных</w:t>
            </w:r>
            <w:proofErr w:type="spellEnd"/>
            <w:r w:rsidRPr="00011358">
              <w:rPr>
                <w:rFonts w:ascii="Times New Roman" w:hAnsi="Times New Roman" w:cs="Times New Roman"/>
                <w:sz w:val="20"/>
                <w:szCs w:val="20"/>
              </w:rPr>
              <w:t xml:space="preserve"> материалов и соответствовать требованиям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35-01-2001,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21-01-97*.</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Ограждения участков должны обеспечивать возможность опорного движения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через проходы и вдоль них.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Транспортные проезды и пешеходные дороги на пути к объектам, посещаемым инвалидами и гражданами других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допускается совмещать при соблюдении требований к параметрам путей движения.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условиях сложившейся застройки при невозможности </w:t>
            </w:r>
            <w:proofErr w:type="gramStart"/>
            <w:r w:rsidRPr="00011358">
              <w:rPr>
                <w:rFonts w:ascii="Times New Roman" w:hAnsi="Times New Roman" w:cs="Times New Roman"/>
                <w:sz w:val="20"/>
                <w:szCs w:val="20"/>
              </w:rPr>
              <w:t>достижения нормативных параметров ширины пути движения</w:t>
            </w:r>
            <w:proofErr w:type="gramEnd"/>
            <w:r w:rsidRPr="00011358">
              <w:rPr>
                <w:rFonts w:ascii="Times New Roman" w:hAnsi="Times New Roman" w:cs="Times New Roman"/>
                <w:sz w:val="20"/>
                <w:szCs w:val="20"/>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011358">
              <w:rPr>
                <w:rFonts w:ascii="Times New Roman" w:hAnsi="Times New Roman" w:cs="Times New Roman"/>
                <w:sz w:val="20"/>
                <w:szCs w:val="20"/>
              </w:rPr>
              <w:t>)р</w:t>
            </w:r>
            <w:proofErr w:type="gramEnd"/>
            <w:r w:rsidRPr="00011358">
              <w:rPr>
                <w:rFonts w:ascii="Times New Roman" w:hAnsi="Times New Roman" w:cs="Times New Roman"/>
                <w:sz w:val="20"/>
                <w:szCs w:val="20"/>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невозможности организации отдельного наземного прохода для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подземные и надземные переходы следует оборудовать пандусами и подъемными устройствами.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w:t>
            </w:r>
            <w:r w:rsidRPr="00011358">
              <w:rPr>
                <w:rFonts w:ascii="Times New Roman" w:hAnsi="Times New Roman" w:cs="Times New Roman"/>
                <w:sz w:val="20"/>
                <w:szCs w:val="20"/>
              </w:rPr>
              <w:lastRenderedPageBreak/>
              <w:t>направления движения, входа и т. п.</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Примечание. На путях движения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gramStart"/>
            <w:r w:rsidRPr="00011358">
              <w:rPr>
                <w:rFonts w:ascii="Times New Roman" w:hAnsi="Times New Roman" w:cs="Times New Roman"/>
                <w:sz w:val="20"/>
                <w:szCs w:val="20"/>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011358">
              <w:rPr>
                <w:rFonts w:ascii="Times New Roman" w:hAnsi="Times New Roman" w:cs="Times New Roman"/>
                <w:sz w:val="20"/>
                <w:szCs w:val="20"/>
              </w:rPr>
              <w:t xml:space="preserve"> высотой не менее 0,7 м и т.п. </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е менее 30 % мест.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Места парковки оснащаются знаками, применяемыми в международной практике.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Площадки и места отдыха следует размещать </w:t>
            </w:r>
            <w:proofErr w:type="spellStart"/>
            <w:r w:rsidRPr="00011358">
              <w:rPr>
                <w:rFonts w:ascii="Times New Roman" w:hAnsi="Times New Roman" w:cs="Times New Roman"/>
                <w:sz w:val="20"/>
                <w:szCs w:val="20"/>
              </w:rPr>
              <w:t>смежно</w:t>
            </w:r>
            <w:proofErr w:type="spellEnd"/>
            <w:r w:rsidRPr="00011358">
              <w:rPr>
                <w:rFonts w:ascii="Times New Roman" w:hAnsi="Times New Roman" w:cs="Times New Roman"/>
                <w:sz w:val="20"/>
                <w:szCs w:val="20"/>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Для озеленения участков объектов, посещаемых инвалидами и </w:t>
            </w:r>
            <w:proofErr w:type="spellStart"/>
            <w:r w:rsidRPr="00011358">
              <w:rPr>
                <w:rFonts w:ascii="Times New Roman" w:hAnsi="Times New Roman" w:cs="Times New Roman"/>
                <w:sz w:val="20"/>
                <w:szCs w:val="20"/>
              </w:rPr>
              <w:t>маломобильными</w:t>
            </w:r>
            <w:proofErr w:type="spellEnd"/>
            <w:r w:rsidRPr="00011358">
              <w:rPr>
                <w:rFonts w:ascii="Times New Roman" w:hAnsi="Times New Roman" w:cs="Times New Roman"/>
                <w:sz w:val="20"/>
                <w:szCs w:val="20"/>
              </w:rPr>
              <w:t xml:space="preserve"> группами населения, следует применять не травмирующие древесно-кустарниковые породы.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4259BB" w:rsidRPr="00011358" w:rsidTr="006F5188">
        <w:trPr>
          <w:trHeight w:val="20"/>
        </w:trPr>
        <w:tc>
          <w:tcPr>
            <w:tcW w:w="10072" w:type="dxa"/>
            <w:gridSpan w:val="6"/>
          </w:tcPr>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b/>
                <w:sz w:val="20"/>
                <w:szCs w:val="20"/>
              </w:rPr>
              <w:t>1.7.16</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w:t>
            </w:r>
            <w:r w:rsidRPr="00011358">
              <w:rPr>
                <w:rFonts w:ascii="Times New Roman" w:hAnsi="Times New Roman" w:cs="Times New Roman"/>
                <w:b/>
                <w:bCs/>
                <w:sz w:val="20"/>
                <w:szCs w:val="20"/>
              </w:rPr>
              <w:t>обеспечения инженерной подготовки и защиты территории</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1.7.16.1</w:t>
            </w: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bCs/>
                <w:sz w:val="20"/>
                <w:szCs w:val="20"/>
              </w:rPr>
              <w:t>Инженерная подготовка и защита территории</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3804"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279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804"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w:t>
            </w:r>
            <w:proofErr w:type="gramStart"/>
            <w:r w:rsidRPr="00011358">
              <w:rPr>
                <w:rFonts w:ascii="Times New Roman" w:hAnsi="Times New Roman" w:cs="Times New Roman"/>
                <w:sz w:val="20"/>
                <w:szCs w:val="20"/>
              </w:rPr>
              <w:t>м</w:t>
            </w:r>
            <w:proofErr w:type="gramEnd"/>
          </w:p>
        </w:tc>
        <w:tc>
          <w:tcPr>
            <w:tcW w:w="279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804"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bCs/>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bCs/>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bCs/>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bCs/>
                <w:sz w:val="20"/>
                <w:szCs w:val="20"/>
              </w:rPr>
              <w:t>Средние коэффициенты стока</w:t>
            </w:r>
          </w:p>
        </w:tc>
        <w:tc>
          <w:tcPr>
            <w:tcW w:w="279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Общественно-деловая зона  - 0,9</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Жилая зона (с преобладанием</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многоэтажной жилой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застройки)  - 0,6</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Жилая зона (с преобладанием</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малоэтажной жилой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застройки)  - 0,4</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Площадь скверов, бульваров, садов, парков и лесопарков </w:t>
            </w:r>
            <w:r w:rsidRPr="00011358">
              <w:rPr>
                <w:rFonts w:ascii="Times New Roman" w:hAnsi="Times New Roman" w:cs="Times New Roman"/>
                <w:sz w:val="20"/>
                <w:szCs w:val="20"/>
              </w:rPr>
              <w:lastRenderedPageBreak/>
              <w:t>при определении средних коэффициентов стока исключается из соответствующих видов жилых территорий.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536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279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072" w:type="dxa"/>
            <w:gridSpan w:val="6"/>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011358">
              <w:rPr>
                <w:rFonts w:ascii="Times New Roman" w:hAnsi="Times New Roman" w:cs="Times New Roman"/>
                <w:sz w:val="20"/>
                <w:szCs w:val="20"/>
              </w:rPr>
              <w:t>экзодинамических</w:t>
            </w:r>
            <w:proofErr w:type="spellEnd"/>
            <w:r w:rsidRPr="00011358">
              <w:rPr>
                <w:rFonts w:ascii="Times New Roman" w:hAnsi="Times New Roman" w:cs="Times New Roman"/>
                <w:sz w:val="20"/>
                <w:szCs w:val="20"/>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проектировании инженерной защиты следует обеспечивать (предусматривать):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производство работ способами, не приводящими к появлению новых и (или) интенсификации действующих геологических процессов;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сохранение заповедных зон, ландшафтов, исторических объектов и т. 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надлежащее архитектурное оформление сооружений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сочетание с мероприятиями по охране окружающей среды;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22-02-2003.</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Рекультивацию и благоустройство территорий следует производить с учетом требований ГОСТ 17.5.3.04-83* и ГОСТ 17.5.3.05-84.</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Сооружения и мероприятия для защиты от подтопления.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Защита от подтопления должна включать: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защиту населения от опасных явлений, связанных с пропуском паводковых вод в весенне-осенний период, при половодье;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локальную защиту зданий, сооружений, грунтов оснований и защиту застроенной территории в целом;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водоотведение;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утилизацию (при необходимости очистки) дренажных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6) систему мониторинга за режимом подземных и поверхностных вод, за расходами (утечками) и напорами в </w:t>
            </w:r>
            <w:proofErr w:type="spellStart"/>
            <w:r w:rsidRPr="00011358">
              <w:rPr>
                <w:rFonts w:ascii="Times New Roman" w:hAnsi="Times New Roman" w:cs="Times New Roman"/>
                <w:sz w:val="20"/>
                <w:szCs w:val="20"/>
              </w:rPr>
              <w:t>водонесущих</w:t>
            </w:r>
            <w:proofErr w:type="spellEnd"/>
            <w:r w:rsidRPr="00011358">
              <w:rPr>
                <w:rFonts w:ascii="Times New Roman" w:hAnsi="Times New Roman" w:cs="Times New Roman"/>
                <w:sz w:val="20"/>
                <w:szCs w:val="20"/>
              </w:rPr>
              <w:t xml:space="preserve"> коммуникациях, за деформациями оснований, зданий и сооружений, а также за работой сооружений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Защита от подтопления должна обеспечивать: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нормативные санитарно-гигиенические условия жизнедеятельности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нормативные санитарно-гигиенические, социальные и рекреационные условия защищаемых территорий.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зависимости от характера подтопления (</w:t>
            </w:r>
            <w:proofErr w:type="gramStart"/>
            <w:r w:rsidRPr="00011358">
              <w:rPr>
                <w:rFonts w:ascii="Times New Roman" w:hAnsi="Times New Roman" w:cs="Times New Roman"/>
                <w:sz w:val="20"/>
                <w:szCs w:val="20"/>
              </w:rPr>
              <w:t>локальный</w:t>
            </w:r>
            <w:proofErr w:type="gramEnd"/>
            <w:r w:rsidRPr="00011358">
              <w:rPr>
                <w:rFonts w:ascii="Times New Roman" w:hAnsi="Times New Roman" w:cs="Times New Roman"/>
                <w:sz w:val="20"/>
                <w:szCs w:val="20"/>
              </w:rPr>
              <w:t xml:space="preserve"> – отдельные здания, сооружения и участки; </w:t>
            </w:r>
            <w:proofErr w:type="spellStart"/>
            <w:r w:rsidRPr="00011358">
              <w:rPr>
                <w:rFonts w:ascii="Times New Roman" w:hAnsi="Times New Roman" w:cs="Times New Roman"/>
                <w:sz w:val="20"/>
                <w:szCs w:val="20"/>
              </w:rPr>
              <w:t>площадный</w:t>
            </w:r>
            <w:proofErr w:type="spellEnd"/>
            <w:r w:rsidRPr="00011358">
              <w:rPr>
                <w:rFonts w:ascii="Times New Roman" w:hAnsi="Times New Roman" w:cs="Times New Roman"/>
                <w:sz w:val="20"/>
                <w:szCs w:val="20"/>
              </w:rPr>
              <w:t>) проектируются локальные и/или территориальные системы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11358">
              <w:rPr>
                <w:rFonts w:ascii="Times New Roman" w:hAnsi="Times New Roman" w:cs="Times New Roman"/>
                <w:sz w:val="20"/>
                <w:szCs w:val="20"/>
              </w:rPr>
              <w:t>агролесомелиоративных</w:t>
            </w:r>
            <w:proofErr w:type="spellEnd"/>
            <w:r w:rsidRPr="00011358">
              <w:rPr>
                <w:rFonts w:ascii="Times New Roman" w:hAnsi="Times New Roman" w:cs="Times New Roman"/>
                <w:sz w:val="20"/>
                <w:szCs w:val="20"/>
              </w:rPr>
              <w:t xml:space="preserve"> и других условий.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для защиты от подтопления проектируются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22-02-2003 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2.06.15- 85.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Сооружения и мероприятия для защиты от затопления.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2.06.15-85 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33-01-2003.</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качестве основных средств инженерной защиты от затопления следует предусматривать: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обвалование территорий со стороны водных объектов;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2) искусственное повышение рельефа территории до </w:t>
            </w:r>
            <w:proofErr w:type="gramStart"/>
            <w:r w:rsidRPr="00011358">
              <w:rPr>
                <w:rFonts w:ascii="Times New Roman" w:hAnsi="Times New Roman" w:cs="Times New Roman"/>
                <w:sz w:val="20"/>
                <w:szCs w:val="20"/>
              </w:rPr>
              <w:t>незатопляемых</w:t>
            </w:r>
            <w:proofErr w:type="gram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планировочных отметок;</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аккумуляцию, регулирование, отвод </w:t>
            </w:r>
            <w:proofErr w:type="gramStart"/>
            <w:r w:rsidRPr="00011358">
              <w:rPr>
                <w:rFonts w:ascii="Times New Roman" w:hAnsi="Times New Roman" w:cs="Times New Roman"/>
                <w:sz w:val="20"/>
                <w:szCs w:val="20"/>
              </w:rPr>
              <w:t>поверхностных</w:t>
            </w:r>
            <w:proofErr w:type="gramEnd"/>
            <w:r w:rsidRPr="00011358">
              <w:rPr>
                <w:rFonts w:ascii="Times New Roman" w:hAnsi="Times New Roman" w:cs="Times New Roman"/>
                <w:sz w:val="20"/>
                <w:szCs w:val="20"/>
              </w:rPr>
              <w:t xml:space="preserve"> сбросных 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дренажных вод с затопленных, временно затопляемых территорий и низинных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нарушенных земель;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сооружения инженерной защиты, в том числе: дамбы обвалования, дренажи, дренажные и водосбросные сети и другие.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11358">
              <w:rPr>
                <w:rFonts w:ascii="Times New Roman" w:hAnsi="Times New Roman" w:cs="Times New Roman"/>
                <w:sz w:val="20"/>
                <w:szCs w:val="20"/>
              </w:rPr>
              <w:t>водообеспечения</w:t>
            </w:r>
            <w:proofErr w:type="spellEnd"/>
            <w:r w:rsidRPr="00011358">
              <w:rPr>
                <w:rFonts w:ascii="Times New Roman" w:hAnsi="Times New Roman" w:cs="Times New Roman"/>
                <w:sz w:val="20"/>
                <w:szCs w:val="20"/>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Берегозащитные сооружения и мероприятия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инженерной защиты берегов рек, озер, водохранилищ используют следующие сооружения и мероприятия.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sz w:val="20"/>
                      <w:szCs w:val="2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Назначение сооружения и мероприятия и условия их применения</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Волнозащитные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Вдольбереговые: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Подпорные береговые стены</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(набережные) волноотбойного профиля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из монолитного и сборного бетона 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озерах и реках для защиты зданий и сооружений I и II классов, автомобильных и железных дорог, ценных земельных угодий</w:t>
                  </w:r>
                </w:p>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основном на реках и водохранилищах</w:t>
                  </w:r>
                </w:p>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крутизне откосов более 15°</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r w:rsidRPr="00011358">
                    <w:rPr>
                      <w:rFonts w:ascii="Times New Roman" w:hAnsi="Times New Roman" w:cs="Times New Roman"/>
                      <w:sz w:val="20"/>
                      <w:szCs w:val="20"/>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стабильном уровне воды</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Откосные: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подпорных земляных сооружений при достаточной их статической устойчивости</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r w:rsidRPr="00011358">
                    <w:rPr>
                      <w:rFonts w:ascii="Times New Roman" w:hAnsi="Times New Roman" w:cs="Times New Roman"/>
                      <w:sz w:val="20"/>
                      <w:szCs w:val="20"/>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волнах до 2,5 м</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Покрытия из гибких тюфяков и сетчатых блоков, заполненных камнем</w:t>
                  </w:r>
                </w:p>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земляных сооружений (при пологих откосах и невысоких волнах - менее 0,5-0,6 м)</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Покрытия из синтетических материалов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То же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Вдольбереговые (проницаемые сооружения с пористой напорной гранью и </w:t>
                  </w:r>
                  <w:proofErr w:type="spellStart"/>
                  <w:r w:rsidRPr="00011358">
                    <w:rPr>
                      <w:rFonts w:ascii="Times New Roman" w:hAnsi="Times New Roman" w:cs="Times New Roman"/>
                      <w:sz w:val="20"/>
                      <w:szCs w:val="20"/>
                    </w:rPr>
                    <w:t>волногасящими</w:t>
                  </w:r>
                  <w:proofErr w:type="spellEnd"/>
                  <w:r w:rsidRPr="00011358">
                    <w:rPr>
                      <w:rFonts w:ascii="Times New Roman" w:hAnsi="Times New Roman" w:cs="Times New Roman"/>
                      <w:sz w:val="20"/>
                      <w:szCs w:val="20"/>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Откосные: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Наброска из камня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земляных сооружений при отсутствии рекреационного использования</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Наброска или укладка из </w:t>
                  </w:r>
                  <w:proofErr w:type="gramStart"/>
                  <w:r w:rsidRPr="00011358">
                    <w:rPr>
                      <w:rFonts w:ascii="Times New Roman" w:hAnsi="Times New Roman" w:cs="Times New Roman"/>
                      <w:sz w:val="20"/>
                      <w:szCs w:val="20"/>
                    </w:rPr>
                    <w:t>фасонных</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блоков</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отсутствии рекреационного использования</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Пляжеудерживающие</w:t>
                  </w:r>
                  <w:proofErr w:type="spell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Вдольбереговые: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небольшом волнении для закрепления пляжа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Загрузка </w:t>
                  </w:r>
                  <w:proofErr w:type="gramStart"/>
                  <w:r w:rsidRPr="00011358">
                    <w:rPr>
                      <w:rFonts w:ascii="Times New Roman" w:hAnsi="Times New Roman" w:cs="Times New Roman"/>
                      <w:sz w:val="20"/>
                      <w:szCs w:val="20"/>
                    </w:rPr>
                    <w:t>инертными</w:t>
                  </w:r>
                  <w:proofErr w:type="gramEnd"/>
                  <w:r w:rsidRPr="00011358">
                    <w:rPr>
                      <w:rFonts w:ascii="Times New Roman" w:hAnsi="Times New Roman" w:cs="Times New Roman"/>
                      <w:sz w:val="20"/>
                      <w:szCs w:val="20"/>
                    </w:rPr>
                    <w:t xml:space="preserve"> на локальных участках (каменные банкеты, песчаные </w:t>
                  </w:r>
                  <w:proofErr w:type="spellStart"/>
                  <w:r w:rsidRPr="00011358">
                    <w:rPr>
                      <w:rFonts w:ascii="Times New Roman" w:hAnsi="Times New Roman" w:cs="Times New Roman"/>
                      <w:sz w:val="20"/>
                      <w:szCs w:val="20"/>
                    </w:rPr>
                    <w:t>примывы</w:t>
                  </w:r>
                  <w:proofErr w:type="spellEnd"/>
                  <w:r w:rsidRPr="00011358">
                    <w:rPr>
                      <w:rFonts w:ascii="Times New Roman" w:hAnsi="Times New Roman" w:cs="Times New Roman"/>
                      <w:sz w:val="20"/>
                      <w:szCs w:val="20"/>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относительно пологих откосах</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Поперечные (молы, шпоры (гравитационные, свайные и др.)</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при создании и закреплении естественных и искусственных пляжей</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Специальные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Регулирующие: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для регулирования береговых процессов</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Перебазирование запаса наносо</w:t>
                  </w:r>
                  <w:proofErr w:type="gramStart"/>
                  <w:r w:rsidRPr="00011358">
                    <w:rPr>
                      <w:rFonts w:ascii="Times New Roman" w:hAnsi="Times New Roman" w:cs="Times New Roman"/>
                      <w:sz w:val="20"/>
                      <w:szCs w:val="20"/>
                    </w:rPr>
                    <w:t>в(</w:t>
                  </w:r>
                  <w:proofErr w:type="gramEnd"/>
                  <w:r w:rsidRPr="00011358">
                    <w:rPr>
                      <w:rFonts w:ascii="Times New Roman" w:hAnsi="Times New Roman" w:cs="Times New Roman"/>
                      <w:sz w:val="20"/>
                      <w:szCs w:val="20"/>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для регулирования баланса наносов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Струенаправляющие: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Струенаправляющие дамбы </w:t>
                  </w:r>
                  <w:proofErr w:type="gramStart"/>
                  <w:r w:rsidRPr="00011358">
                    <w:rPr>
                      <w:rFonts w:ascii="Times New Roman" w:hAnsi="Times New Roman" w:cs="Times New Roman"/>
                      <w:sz w:val="20"/>
                      <w:szCs w:val="20"/>
                    </w:rPr>
                    <w:t>из</w:t>
                  </w:r>
                  <w:proofErr w:type="gramEnd"/>
                  <w:r w:rsidRPr="00011358">
                    <w:rPr>
                      <w:rFonts w:ascii="Times New Roman" w:hAnsi="Times New Roman" w:cs="Times New Roman"/>
                      <w:sz w:val="20"/>
                      <w:szCs w:val="20"/>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реках для защиты берегов рек и отклонения оси потока от размывания берега</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реках с невысокими скоростями течения для отклонения оси потока</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То же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Склоноукрепляющие</w:t>
                  </w:r>
                  <w:proofErr w:type="spell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земляных сооружений при высоте волн до 0,5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bl>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011358">
              <w:rPr>
                <w:rFonts w:ascii="Times New Roman" w:hAnsi="Times New Roman" w:cs="Times New Roman"/>
                <w:sz w:val="20"/>
                <w:szCs w:val="20"/>
              </w:rPr>
              <w:t>карстово</w:t>
            </w:r>
            <w:proofErr w:type="spellEnd"/>
            <w:r w:rsidRPr="00011358">
              <w:rPr>
                <w:rFonts w:ascii="Times New Roman" w:hAnsi="Times New Roman" w:cs="Times New Roman"/>
                <w:sz w:val="20"/>
                <w:szCs w:val="20"/>
              </w:rPr>
              <w:t>- эрозионные</w:t>
            </w:r>
            <w:proofErr w:type="gramEnd"/>
            <w:r w:rsidRPr="00011358">
              <w:rPr>
                <w:rFonts w:ascii="Times New Roman" w:hAnsi="Times New Roman" w:cs="Times New Roman"/>
                <w:sz w:val="20"/>
                <w:szCs w:val="20"/>
              </w:rPr>
              <w:t xml:space="preserve"> овраги и др.) и (или) в глубине грунтового массива (разуплотнения грунтов, полости, пещеры и др.).</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инженерной защиты зданий и сооружений от карста применяются следующие мероприятия или их сочетания: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планировочные;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водозащитные и противофильтрационные;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w:t>
            </w:r>
            <w:proofErr w:type="gramStart"/>
            <w:r w:rsidRPr="00011358">
              <w:rPr>
                <w:rFonts w:ascii="Times New Roman" w:hAnsi="Times New Roman" w:cs="Times New Roman"/>
                <w:sz w:val="20"/>
                <w:szCs w:val="20"/>
              </w:rPr>
              <w:t>геотехнические</w:t>
            </w:r>
            <w:proofErr w:type="gramEnd"/>
            <w:r w:rsidRPr="00011358">
              <w:rPr>
                <w:rFonts w:ascii="Times New Roman" w:hAnsi="Times New Roman" w:cs="Times New Roman"/>
                <w:sz w:val="20"/>
                <w:szCs w:val="20"/>
              </w:rPr>
              <w:t xml:space="preserve"> (укрепление оснований);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4) </w:t>
            </w:r>
            <w:proofErr w:type="gramStart"/>
            <w:r w:rsidRPr="00011358">
              <w:rPr>
                <w:rFonts w:ascii="Times New Roman" w:hAnsi="Times New Roman" w:cs="Times New Roman"/>
                <w:sz w:val="20"/>
                <w:szCs w:val="20"/>
              </w:rPr>
              <w:t>конструктивные</w:t>
            </w:r>
            <w:proofErr w:type="gramEnd"/>
            <w:r w:rsidRPr="00011358">
              <w:rPr>
                <w:rFonts w:ascii="Times New Roman" w:hAnsi="Times New Roman" w:cs="Times New Roman"/>
                <w:sz w:val="20"/>
                <w:szCs w:val="20"/>
              </w:rPr>
              <w:t xml:space="preserve"> (отдельно или в комплексе с геотехническими);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5) технологические (повышение надежности технологического оборудования и коммуникаций, их дублирование, </w:t>
            </w:r>
            <w:proofErr w:type="gramStart"/>
            <w:r w:rsidRPr="00011358">
              <w:rPr>
                <w:rFonts w:ascii="Times New Roman" w:hAnsi="Times New Roman" w:cs="Times New Roman"/>
                <w:sz w:val="20"/>
                <w:szCs w:val="20"/>
              </w:rPr>
              <w:t>контроль за</w:t>
            </w:r>
            <w:proofErr w:type="gramEnd"/>
            <w:r w:rsidRPr="00011358">
              <w:rPr>
                <w:rFonts w:ascii="Times New Roman" w:hAnsi="Times New Roman" w:cs="Times New Roman"/>
                <w:sz w:val="20"/>
                <w:szCs w:val="20"/>
              </w:rPr>
              <w:t xml:space="preserve"> утечками из них,  обеспечение возможности своевременного отключения аварийных участков ит.д.);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6) эксплуатационные (мониторинг состояния грунтов, деформаций зданий и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 следует выбирать в зависимости от характера выявленных и прогнозируемых </w:t>
            </w:r>
            <w:r w:rsidRPr="00011358">
              <w:rPr>
                <w:rFonts w:ascii="Times New Roman" w:hAnsi="Times New Roman" w:cs="Times New Roman"/>
                <w:sz w:val="20"/>
                <w:szCs w:val="20"/>
              </w:rPr>
              <w:lastRenderedPageBreak/>
              <w:t xml:space="preserve">карстовых проявлений, вида </w:t>
            </w:r>
            <w:proofErr w:type="spellStart"/>
            <w:r w:rsidRPr="00011358">
              <w:rPr>
                <w:rFonts w:ascii="Times New Roman" w:hAnsi="Times New Roman" w:cs="Times New Roman"/>
                <w:sz w:val="20"/>
                <w:szCs w:val="20"/>
              </w:rPr>
              <w:t>карстующихся</w:t>
            </w:r>
            <w:proofErr w:type="spellEnd"/>
            <w:r w:rsidRPr="00011358">
              <w:rPr>
                <w:rFonts w:ascii="Times New Roman" w:hAnsi="Times New Roman" w:cs="Times New Roman"/>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 должны: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предотвращать активизацию, а при необходимости и снижать активность карстовых и карстово-суффозионных процессов;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2) исключать или уменьшать в необходимой степени карстовые </w:t>
            </w:r>
            <w:proofErr w:type="spellStart"/>
            <w:r w:rsidRPr="00011358">
              <w:rPr>
                <w:rFonts w:ascii="Times New Roman" w:hAnsi="Times New Roman" w:cs="Times New Roman"/>
                <w:sz w:val="20"/>
                <w:szCs w:val="20"/>
              </w:rPr>
              <w:t>икарстово-суффозионные</w:t>
            </w:r>
            <w:proofErr w:type="spellEnd"/>
            <w:r w:rsidRPr="00011358">
              <w:rPr>
                <w:rFonts w:ascii="Times New Roman" w:hAnsi="Times New Roman" w:cs="Times New Roman"/>
                <w:sz w:val="20"/>
                <w:szCs w:val="20"/>
              </w:rPr>
              <w:t xml:space="preserve"> деформации грунтовых толщ;</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предотвращать повышенную фильтрацию и прорывы воды из карстовых полостей в подземные помещения и горные выработки;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обеспечивать возможность нормальной эксплуатации территорий,  зданий и сооружений при допущенных карстовых проявлениях.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Планировочные мероприятия должны обеспечивать рациональное использование </w:t>
            </w:r>
            <w:proofErr w:type="spellStart"/>
            <w:r w:rsidRPr="00011358">
              <w:rPr>
                <w:rFonts w:ascii="Times New Roman" w:hAnsi="Times New Roman" w:cs="Times New Roman"/>
                <w:sz w:val="20"/>
                <w:szCs w:val="20"/>
              </w:rPr>
              <w:t>закарстованных</w:t>
            </w:r>
            <w:proofErr w:type="spellEnd"/>
            <w:r w:rsidRPr="00011358">
              <w:rPr>
                <w:rFonts w:ascii="Times New Roman" w:hAnsi="Times New Roman" w:cs="Times New Roman"/>
                <w:sz w:val="20"/>
                <w:szCs w:val="20"/>
              </w:rPr>
              <w:t xml:space="preserve"> территорий и оптимизацию затрат на </w:t>
            </w:r>
            <w:proofErr w:type="spellStart"/>
            <w:r w:rsidRPr="00011358">
              <w:rPr>
                <w:rFonts w:ascii="Times New Roman" w:hAnsi="Times New Roman" w:cs="Times New Roman"/>
                <w:sz w:val="20"/>
                <w:szCs w:val="20"/>
              </w:rPr>
              <w:t>противокарстовую</w:t>
            </w:r>
            <w:proofErr w:type="spellEnd"/>
            <w:r w:rsidRPr="00011358">
              <w:rPr>
                <w:rFonts w:ascii="Times New Roman" w:hAnsi="Times New Roman" w:cs="Times New Roman"/>
                <w:sz w:val="20"/>
                <w:szCs w:val="20"/>
              </w:rPr>
              <w:t xml:space="preserve"> защиту. Они должны учитывать перспективу развития данного района и влияние </w:t>
            </w:r>
            <w:proofErr w:type="spellStart"/>
            <w:r w:rsidRPr="00011358">
              <w:rPr>
                <w:rFonts w:ascii="Times New Roman" w:hAnsi="Times New Roman" w:cs="Times New Roman"/>
                <w:sz w:val="20"/>
                <w:szCs w:val="20"/>
              </w:rPr>
              <w:t>противокарстовой</w:t>
            </w:r>
            <w:proofErr w:type="spellEnd"/>
            <w:r w:rsidRPr="00011358">
              <w:rPr>
                <w:rFonts w:ascii="Times New Roman" w:hAnsi="Times New Roman" w:cs="Times New Roman"/>
                <w:sz w:val="20"/>
                <w:szCs w:val="20"/>
              </w:rPr>
              <w:t xml:space="preserve"> защиты на условия развития карста.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состав планировочных мероприятий входят: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011358">
              <w:rPr>
                <w:rFonts w:ascii="Times New Roman" w:hAnsi="Times New Roman" w:cs="Times New Roman"/>
                <w:sz w:val="20"/>
                <w:szCs w:val="20"/>
              </w:rPr>
              <w:t>карстоопасных</w:t>
            </w:r>
            <w:proofErr w:type="spellEnd"/>
            <w:r w:rsidRPr="00011358">
              <w:rPr>
                <w:rFonts w:ascii="Times New Roman" w:hAnsi="Times New Roman" w:cs="Times New Roman"/>
                <w:sz w:val="20"/>
                <w:szCs w:val="20"/>
              </w:rPr>
              <w:t xml:space="preserve"> участков и размещением на них зеленых насаждений;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разработка инженерной защиты территорий от техногенного влияния строительства на развитие карста;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Мероприятия для защиты от морозного пучения грунтов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Противопучинные</w:t>
            </w:r>
            <w:proofErr w:type="spellEnd"/>
            <w:r w:rsidRPr="00011358">
              <w:rPr>
                <w:rFonts w:ascii="Times New Roman" w:hAnsi="Times New Roman" w:cs="Times New Roman"/>
                <w:sz w:val="20"/>
                <w:szCs w:val="20"/>
              </w:rPr>
              <w:t xml:space="preserve"> мероприятия подразделяют на следующие виды: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1) </w:t>
            </w:r>
            <w:proofErr w:type="gramStart"/>
            <w:r w:rsidRPr="00011358">
              <w:rPr>
                <w:rFonts w:ascii="Times New Roman" w:hAnsi="Times New Roman" w:cs="Times New Roman"/>
                <w:sz w:val="20"/>
                <w:szCs w:val="20"/>
              </w:rPr>
              <w:t>инженерно-мелиоративные</w:t>
            </w:r>
            <w:proofErr w:type="gramEnd"/>
            <w:r w:rsidRPr="00011358">
              <w:rPr>
                <w:rFonts w:ascii="Times New Roman" w:hAnsi="Times New Roman" w:cs="Times New Roman"/>
                <w:sz w:val="20"/>
                <w:szCs w:val="20"/>
              </w:rPr>
              <w:t xml:space="preserve"> (</w:t>
            </w:r>
            <w:proofErr w:type="spellStart"/>
            <w:r w:rsidRPr="00011358">
              <w:rPr>
                <w:rFonts w:ascii="Times New Roman" w:hAnsi="Times New Roman" w:cs="Times New Roman"/>
                <w:sz w:val="20"/>
                <w:szCs w:val="20"/>
              </w:rPr>
              <w:t>тепломелиорация</w:t>
            </w:r>
            <w:proofErr w:type="spellEnd"/>
            <w:r w:rsidRPr="00011358">
              <w:rPr>
                <w:rFonts w:ascii="Times New Roman" w:hAnsi="Times New Roman" w:cs="Times New Roman"/>
                <w:sz w:val="20"/>
                <w:szCs w:val="20"/>
              </w:rPr>
              <w:t xml:space="preserve"> и гидромелиорация);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конструктивные;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w:t>
            </w:r>
            <w:proofErr w:type="gramStart"/>
            <w:r w:rsidRPr="00011358">
              <w:rPr>
                <w:rFonts w:ascii="Times New Roman" w:hAnsi="Times New Roman" w:cs="Times New Roman"/>
                <w:sz w:val="20"/>
                <w:szCs w:val="20"/>
              </w:rPr>
              <w:t>физико-химические</w:t>
            </w:r>
            <w:proofErr w:type="gramEnd"/>
            <w:r w:rsidRPr="00011358">
              <w:rPr>
                <w:rFonts w:ascii="Times New Roman" w:hAnsi="Times New Roman" w:cs="Times New Roman"/>
                <w:sz w:val="20"/>
                <w:szCs w:val="20"/>
              </w:rPr>
              <w:t xml:space="preserve"> (засоление, </w:t>
            </w:r>
            <w:proofErr w:type="spellStart"/>
            <w:r w:rsidRPr="00011358">
              <w:rPr>
                <w:rFonts w:ascii="Times New Roman" w:hAnsi="Times New Roman" w:cs="Times New Roman"/>
                <w:sz w:val="20"/>
                <w:szCs w:val="20"/>
              </w:rPr>
              <w:t>гидрофобизация</w:t>
            </w:r>
            <w:proofErr w:type="spellEnd"/>
            <w:r w:rsidRPr="00011358">
              <w:rPr>
                <w:rFonts w:ascii="Times New Roman" w:hAnsi="Times New Roman" w:cs="Times New Roman"/>
                <w:sz w:val="20"/>
                <w:szCs w:val="20"/>
              </w:rPr>
              <w:t xml:space="preserve"> грунтов и др.);</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комбинированные.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Тепломелиоративные</w:t>
            </w:r>
            <w:proofErr w:type="spellEnd"/>
            <w:r w:rsidRPr="00011358">
              <w:rPr>
                <w:rFonts w:ascii="Times New Roman" w:hAnsi="Times New Roman" w:cs="Times New Roman"/>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Конструктивные </w:t>
            </w:r>
            <w:proofErr w:type="spellStart"/>
            <w:r w:rsidRPr="00011358">
              <w:rPr>
                <w:rFonts w:ascii="Times New Roman" w:hAnsi="Times New Roman" w:cs="Times New Roman"/>
                <w:sz w:val="20"/>
                <w:szCs w:val="20"/>
              </w:rPr>
              <w:t>противопучинные</w:t>
            </w:r>
            <w:proofErr w:type="spellEnd"/>
            <w:r w:rsidRPr="00011358">
              <w:rPr>
                <w:rFonts w:ascii="Times New Roman" w:hAnsi="Times New Roman" w:cs="Times New Roman"/>
                <w:sz w:val="20"/>
                <w:szCs w:val="20"/>
              </w:rPr>
              <w:t xml:space="preserve"> мероприятия предусматривают повышение эффективности работы конструкций фундаментов и сооружений в </w:t>
            </w:r>
            <w:proofErr w:type="spellStart"/>
            <w:r w:rsidRPr="00011358">
              <w:rPr>
                <w:rFonts w:ascii="Times New Roman" w:hAnsi="Times New Roman" w:cs="Times New Roman"/>
                <w:sz w:val="20"/>
                <w:szCs w:val="20"/>
              </w:rPr>
              <w:t>пучиноопаных</w:t>
            </w:r>
            <w:proofErr w:type="spellEnd"/>
            <w:r w:rsidRPr="00011358">
              <w:rPr>
                <w:rFonts w:ascii="Times New Roman" w:hAnsi="Times New Roman" w:cs="Times New Roman"/>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011358">
              <w:rPr>
                <w:rFonts w:ascii="Times New Roman" w:hAnsi="Times New Roman" w:cs="Times New Roman"/>
                <w:sz w:val="20"/>
                <w:szCs w:val="20"/>
              </w:rPr>
              <w:t>пучинистых</w:t>
            </w:r>
            <w:proofErr w:type="spellEnd"/>
            <w:r w:rsidRPr="00011358">
              <w:rPr>
                <w:rFonts w:ascii="Times New Roman" w:hAnsi="Times New Roman" w:cs="Times New Roman"/>
                <w:sz w:val="20"/>
                <w:szCs w:val="20"/>
              </w:rPr>
              <w:t xml:space="preserve"> грунтов.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Физико-химические </w:t>
            </w:r>
            <w:proofErr w:type="spellStart"/>
            <w:r w:rsidRPr="00011358">
              <w:rPr>
                <w:rFonts w:ascii="Times New Roman" w:hAnsi="Times New Roman" w:cs="Times New Roman"/>
                <w:sz w:val="20"/>
                <w:szCs w:val="20"/>
              </w:rPr>
              <w:t>противопучинные</w:t>
            </w:r>
            <w:proofErr w:type="spellEnd"/>
            <w:r w:rsidRPr="00011358">
              <w:rPr>
                <w:rFonts w:ascii="Times New Roman" w:hAnsi="Times New Roman" w:cs="Times New Roman"/>
                <w:sz w:val="20"/>
                <w:szCs w:val="20"/>
              </w:rPr>
              <w:t xml:space="preserve"> мероприятия предусматривают специальную обработку грунта вяжущими и стабилизирующими веществами.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011358">
              <w:rPr>
                <w:rFonts w:ascii="Times New Roman" w:hAnsi="Times New Roman" w:cs="Times New Roman"/>
                <w:sz w:val="20"/>
                <w:szCs w:val="20"/>
              </w:rPr>
              <w:t>предзимний</w:t>
            </w:r>
            <w:proofErr w:type="gramEnd"/>
            <w:r w:rsidRPr="00011358">
              <w:rPr>
                <w:rFonts w:ascii="Times New Roman" w:hAnsi="Times New Roman" w:cs="Times New Roman"/>
                <w:sz w:val="20"/>
                <w:szCs w:val="20"/>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Мероприятия для защиты от морозного пучения грунтов следует проектировать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22-02-2003,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33-01- 2003 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2.06.15-85.</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по защите на </w:t>
            </w:r>
            <w:proofErr w:type="gramStart"/>
            <w:r w:rsidRPr="00011358">
              <w:rPr>
                <w:rFonts w:ascii="Times New Roman" w:hAnsi="Times New Roman" w:cs="Times New Roman"/>
                <w:sz w:val="20"/>
                <w:szCs w:val="20"/>
              </w:rPr>
              <w:t>подрабатываемых</w:t>
            </w:r>
            <w:proofErr w:type="gramEnd"/>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roofErr w:type="gramStart"/>
            <w:r w:rsidRPr="00011358">
              <w:rPr>
                <w:rFonts w:ascii="Times New Roman" w:hAnsi="Times New Roman" w:cs="Times New Roman"/>
                <w:sz w:val="20"/>
                <w:szCs w:val="20"/>
              </w:rPr>
              <w:t>территориях</w:t>
            </w:r>
            <w:proofErr w:type="gramEnd"/>
            <w:r w:rsidRPr="00011358">
              <w:rPr>
                <w:rFonts w:ascii="Times New Roman" w:hAnsi="Times New Roman" w:cs="Times New Roman"/>
                <w:sz w:val="20"/>
                <w:szCs w:val="20"/>
              </w:rPr>
              <w:t xml:space="preserve"> и </w:t>
            </w:r>
            <w:proofErr w:type="spellStart"/>
            <w:r w:rsidRPr="00011358">
              <w:rPr>
                <w:rFonts w:ascii="Times New Roman" w:hAnsi="Times New Roman" w:cs="Times New Roman"/>
                <w:sz w:val="20"/>
                <w:szCs w:val="20"/>
              </w:rPr>
              <w:t>просадочных</w:t>
            </w:r>
            <w:proofErr w:type="spellEnd"/>
            <w:r w:rsidRPr="00011358">
              <w:rPr>
                <w:rFonts w:ascii="Times New Roman" w:hAnsi="Times New Roman" w:cs="Times New Roman"/>
                <w:sz w:val="20"/>
                <w:szCs w:val="20"/>
              </w:rPr>
              <w:t xml:space="preserve"> грунтах</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проектировании зданий и сооружений на подрабатываемых территориях и </w:t>
            </w:r>
            <w:proofErr w:type="spellStart"/>
            <w:r w:rsidRPr="00011358">
              <w:rPr>
                <w:rFonts w:ascii="Times New Roman" w:hAnsi="Times New Roman" w:cs="Times New Roman"/>
                <w:sz w:val="20"/>
                <w:szCs w:val="20"/>
              </w:rPr>
              <w:t>просадочных</w:t>
            </w:r>
            <w:proofErr w:type="spellEnd"/>
            <w:r w:rsidRPr="00011358">
              <w:rPr>
                <w:rFonts w:ascii="Times New Roman" w:hAnsi="Times New Roman" w:cs="Times New Roman"/>
                <w:sz w:val="20"/>
                <w:szCs w:val="20"/>
              </w:rPr>
              <w:t xml:space="preserve"> грунтах следует предусматривать: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планировочные мероприятия;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конструктивные меры защиты зданий и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мероприятия, снижающие неравномерную осадку и устраняющие крены зданий и сооружений с применением различных методов их выравнивания;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горные меры защиты, предусматривающие порядок горных работ, снижающий деформации земной поверхности;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инженерную подготовку строительных площадок, снижающую неравномерность деформаций основания;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 xml:space="preserve">6) водозащитные мероприятия на территориях, сложенных </w:t>
            </w:r>
            <w:proofErr w:type="spellStart"/>
            <w:r w:rsidRPr="00011358">
              <w:rPr>
                <w:rFonts w:ascii="Times New Roman" w:hAnsi="Times New Roman" w:cs="Times New Roman"/>
                <w:sz w:val="20"/>
                <w:szCs w:val="20"/>
              </w:rPr>
              <w:t>просадочными</w:t>
            </w:r>
            <w:proofErr w:type="spellEnd"/>
            <w:r w:rsidRPr="00011358">
              <w:rPr>
                <w:rFonts w:ascii="Times New Roman" w:hAnsi="Times New Roman" w:cs="Times New Roman"/>
                <w:sz w:val="20"/>
                <w:szCs w:val="20"/>
              </w:rPr>
              <w:t xml:space="preserve"> грунтами;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по защите на подрабатываемых территориях и </w:t>
            </w:r>
            <w:proofErr w:type="spellStart"/>
            <w:r w:rsidRPr="00011358">
              <w:rPr>
                <w:rFonts w:ascii="Times New Roman" w:hAnsi="Times New Roman" w:cs="Times New Roman"/>
                <w:sz w:val="20"/>
                <w:szCs w:val="20"/>
              </w:rPr>
              <w:t>просадочных</w:t>
            </w:r>
            <w:proofErr w:type="spellEnd"/>
            <w:r w:rsidRPr="00011358">
              <w:rPr>
                <w:rFonts w:ascii="Times New Roman" w:hAnsi="Times New Roman" w:cs="Times New Roman"/>
                <w:sz w:val="20"/>
                <w:szCs w:val="20"/>
              </w:rPr>
              <w:t xml:space="preserve"> грунтах следует проектировать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2.01.09-91.</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10072" w:type="dxa"/>
            <w:gridSpan w:val="6"/>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lastRenderedPageBreak/>
              <w:t>1.7.17</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9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единица измерения</w:t>
            </w:r>
          </w:p>
        </w:tc>
        <w:tc>
          <w:tcPr>
            <w:tcW w:w="279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Предельное значение расчетного показателя</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79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bl>
    <w:p w:rsidR="004259BB" w:rsidRPr="004259BB" w:rsidRDefault="004259BB" w:rsidP="004259BB">
      <w:pPr>
        <w:pStyle w:val="ConsPlusNormal"/>
        <w:jc w:val="both"/>
        <w:rPr>
          <w:rFonts w:ascii="Times New Roman" w:hAnsi="Times New Roman"/>
          <w:bCs/>
          <w:sz w:val="24"/>
          <w:szCs w:val="24"/>
        </w:rPr>
      </w:pPr>
    </w:p>
    <w:p w:rsidR="004259BB" w:rsidRPr="004259BB" w:rsidRDefault="004259BB" w:rsidP="004259BB">
      <w:pPr>
        <w:pStyle w:val="ConsPlusNormal"/>
        <w:jc w:val="both"/>
        <w:rPr>
          <w:rFonts w:ascii="Times New Roman" w:hAnsi="Times New Roman"/>
          <w:bCs/>
          <w:sz w:val="24"/>
          <w:szCs w:val="24"/>
        </w:rPr>
      </w:pPr>
    </w:p>
    <w:p w:rsidR="004259BB" w:rsidRPr="004259BB" w:rsidRDefault="004259BB" w:rsidP="004259BB">
      <w:pPr>
        <w:pStyle w:val="ConsPlusNormal"/>
        <w:ind w:right="-1"/>
        <w:jc w:val="center"/>
        <w:rPr>
          <w:rFonts w:ascii="Times New Roman" w:hAnsi="Times New Roman"/>
          <w:b/>
          <w:bCs/>
          <w:sz w:val="24"/>
          <w:szCs w:val="24"/>
        </w:rPr>
      </w:pPr>
      <w:r w:rsidRPr="004259BB">
        <w:rPr>
          <w:rFonts w:ascii="Times New Roman" w:hAnsi="Times New Roman"/>
          <w:b/>
          <w:bCs/>
          <w:sz w:val="24"/>
          <w:szCs w:val="24"/>
        </w:rPr>
        <w:t xml:space="preserve">Материалы по обоснованию расчетных показателей, содержащихся в основной части </w:t>
      </w:r>
      <w:r w:rsidRPr="004259BB">
        <w:rPr>
          <w:rFonts w:ascii="Times New Roman" w:hAnsi="Times New Roman"/>
          <w:b/>
          <w:sz w:val="24"/>
          <w:szCs w:val="24"/>
        </w:rPr>
        <w:t>местных</w:t>
      </w:r>
      <w:r w:rsidRPr="004259BB">
        <w:rPr>
          <w:rFonts w:ascii="Times New Roman" w:hAnsi="Times New Roman"/>
          <w:b/>
          <w:bCs/>
          <w:sz w:val="24"/>
          <w:szCs w:val="24"/>
        </w:rPr>
        <w:t xml:space="preserve"> нормативов градостроительного проектирования</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center"/>
        <w:rPr>
          <w:rFonts w:ascii="Times New Roman" w:hAnsi="Times New Roman"/>
          <w:sz w:val="24"/>
          <w:szCs w:val="24"/>
        </w:rPr>
      </w:pPr>
      <w:r w:rsidRPr="004259BB">
        <w:rPr>
          <w:rFonts w:ascii="Times New Roman" w:hAnsi="Times New Roman"/>
          <w:sz w:val="24"/>
          <w:szCs w:val="24"/>
        </w:rPr>
        <w:t>2. Общие положения</w:t>
      </w:r>
    </w:p>
    <w:p w:rsidR="004259BB" w:rsidRPr="004259BB" w:rsidRDefault="004259BB" w:rsidP="004259BB">
      <w:pPr>
        <w:pStyle w:val="ConsPlusNormal"/>
        <w:ind w:right="-1"/>
        <w:jc w:val="center"/>
        <w:rPr>
          <w:rFonts w:ascii="Times New Roman" w:hAnsi="Times New Roman"/>
          <w:b/>
          <w:bCs/>
          <w:sz w:val="24"/>
          <w:szCs w:val="24"/>
        </w:rPr>
      </w:pP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частями 3</w:t>
        </w:r>
      </w:hyperlink>
      <w:r w:rsidRPr="004259BB">
        <w:rPr>
          <w:rFonts w:ascii="Times New Roman" w:hAnsi="Times New Roman"/>
          <w:sz w:val="24"/>
          <w:szCs w:val="24"/>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4 статьи 29.2</w:t>
        </w:r>
      </w:hyperlink>
      <w:r w:rsidRPr="004259BB">
        <w:rPr>
          <w:rFonts w:ascii="Times New Roman" w:hAnsi="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граждан и использования их инвалидами, </w:t>
      </w:r>
      <w:proofErr w:type="spellStart"/>
      <w:r w:rsidRPr="004259BB">
        <w:rPr>
          <w:rFonts w:ascii="Times New Roman" w:hAnsi="Times New Roman"/>
          <w:sz w:val="24"/>
          <w:szCs w:val="24"/>
        </w:rPr>
        <w:t>маломобильными</w:t>
      </w:r>
      <w:proofErr w:type="spellEnd"/>
      <w:r w:rsidRPr="004259BB">
        <w:rPr>
          <w:rFonts w:ascii="Times New Roman" w:hAnsi="Times New Roman"/>
          <w:sz w:val="24"/>
          <w:szCs w:val="24"/>
        </w:rPr>
        <w:t xml:space="preserve"> группами граждан не допускаются.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259BB">
          <w:rPr>
            <w:rFonts w:ascii="Times New Roman" w:hAnsi="Times New Roman"/>
            <w:sz w:val="24"/>
            <w:szCs w:val="24"/>
          </w:rPr>
          <w:t>стратегии</w:t>
        </w:r>
      </w:hyperlink>
      <w:r w:rsidRPr="004259BB">
        <w:rPr>
          <w:rFonts w:ascii="Times New Roman" w:hAnsi="Times New Roman"/>
          <w:sz w:val="24"/>
          <w:szCs w:val="24"/>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259BB">
          <w:rPr>
            <w:rFonts w:ascii="Times New Roman" w:hAnsi="Times New Roman"/>
            <w:sz w:val="24"/>
            <w:szCs w:val="24"/>
          </w:rPr>
          <w:t>прогноза</w:t>
        </w:r>
      </w:hyperlink>
      <w:r w:rsidRPr="004259BB">
        <w:rPr>
          <w:rFonts w:ascii="Times New Roman" w:hAnsi="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включают в себя: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частями 3</w:t>
        </w:r>
      </w:hyperlink>
      <w:r w:rsidRPr="004259BB">
        <w:rPr>
          <w:rFonts w:ascii="Times New Roman" w:hAnsi="Times New Roman"/>
          <w:sz w:val="24"/>
          <w:szCs w:val="24"/>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4 статьи 29.2</w:t>
        </w:r>
      </w:hyperlink>
      <w:r w:rsidRPr="004259BB">
        <w:rPr>
          <w:rFonts w:ascii="Times New Roman" w:hAnsi="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материалы по обоснованию расчетных показателей, содержащихся в основной части </w:t>
      </w:r>
      <w:r w:rsidRPr="004259BB">
        <w:rPr>
          <w:rFonts w:ascii="Times New Roman" w:hAnsi="Times New Roman"/>
          <w:b/>
          <w:sz w:val="24"/>
          <w:szCs w:val="24"/>
        </w:rPr>
        <w:t>местных</w:t>
      </w:r>
      <w:r w:rsidRPr="004259BB">
        <w:rPr>
          <w:rFonts w:ascii="Times New Roman" w:hAnsi="Times New Roman"/>
          <w:sz w:val="24"/>
          <w:szCs w:val="24"/>
        </w:rPr>
        <w:t xml:space="preserve"> нормативов градостроительного проектирования;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правила и область применения расчетных показателей, содержащихся в основной части </w:t>
      </w:r>
      <w:r w:rsidRPr="004259BB">
        <w:rPr>
          <w:rFonts w:ascii="Times New Roman" w:hAnsi="Times New Roman"/>
          <w:b/>
          <w:sz w:val="24"/>
          <w:szCs w:val="24"/>
        </w:rPr>
        <w:lastRenderedPageBreak/>
        <w:t xml:space="preserve">местных </w:t>
      </w:r>
      <w:r w:rsidRPr="004259BB">
        <w:rPr>
          <w:rFonts w:ascii="Times New Roman" w:hAnsi="Times New Roman"/>
          <w:sz w:val="24"/>
          <w:szCs w:val="24"/>
        </w:rPr>
        <w:t>нормативов градостроительного проектирования.</w:t>
      </w:r>
    </w:p>
    <w:p w:rsidR="004259BB" w:rsidRPr="004259BB" w:rsidRDefault="004259BB" w:rsidP="004259BB">
      <w:pPr>
        <w:spacing w:after="0" w:line="240" w:lineRule="auto"/>
        <w:jc w:val="center"/>
        <w:rPr>
          <w:rFonts w:ascii="Times New Roman" w:hAnsi="Times New Roman" w:cs="Times New Roman"/>
          <w:bCs/>
          <w:sz w:val="24"/>
          <w:szCs w:val="24"/>
        </w:rPr>
      </w:pPr>
    </w:p>
    <w:p w:rsidR="004259BB" w:rsidRPr="004259BB" w:rsidRDefault="004259BB" w:rsidP="004259BB">
      <w:pPr>
        <w:spacing w:after="0" w:line="240" w:lineRule="auto"/>
        <w:jc w:val="center"/>
        <w:rPr>
          <w:rFonts w:ascii="Times New Roman" w:hAnsi="Times New Roman" w:cs="Times New Roman"/>
          <w:bCs/>
          <w:sz w:val="24"/>
          <w:szCs w:val="24"/>
        </w:rPr>
      </w:pPr>
    </w:p>
    <w:p w:rsidR="004259BB" w:rsidRPr="004259BB" w:rsidRDefault="004259BB" w:rsidP="004259BB">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3. Термины и определения</w:t>
      </w:r>
    </w:p>
    <w:p w:rsidR="004259BB" w:rsidRPr="004259BB" w:rsidRDefault="004259BB" w:rsidP="004259BB">
      <w:pPr>
        <w:spacing w:after="0" w:line="240" w:lineRule="auto"/>
        <w:jc w:val="center"/>
        <w:rPr>
          <w:rFonts w:ascii="Times New Roman" w:hAnsi="Times New Roman" w:cs="Times New Roman"/>
          <w:bCs/>
          <w:sz w:val="24"/>
          <w:szCs w:val="24"/>
        </w:rPr>
      </w:pPr>
    </w:p>
    <w:p w:rsidR="004259BB" w:rsidRPr="004259BB" w:rsidRDefault="004259BB" w:rsidP="004259BB">
      <w:pPr>
        <w:pStyle w:val="aff9"/>
        <w:jc w:val="both"/>
        <w:rPr>
          <w:b w:val="0"/>
          <w:sz w:val="24"/>
          <w:szCs w:val="24"/>
        </w:rPr>
      </w:pPr>
      <w:r w:rsidRPr="004259BB">
        <w:rPr>
          <w:sz w:val="24"/>
          <w:szCs w:val="24"/>
        </w:rPr>
        <w:t>Муниципальное образование</w:t>
      </w:r>
      <w:r w:rsidRPr="004259BB">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4259BB" w:rsidRPr="004259BB" w:rsidRDefault="004259BB" w:rsidP="004259BB">
      <w:pPr>
        <w:pStyle w:val="aff9"/>
        <w:jc w:val="both"/>
        <w:rPr>
          <w:b w:val="0"/>
          <w:sz w:val="24"/>
          <w:szCs w:val="24"/>
        </w:rPr>
      </w:pPr>
      <w:r w:rsidRPr="004259BB">
        <w:rPr>
          <w:sz w:val="24"/>
          <w:szCs w:val="24"/>
        </w:rPr>
        <w:t>Муниципальный район</w:t>
      </w:r>
      <w:r w:rsidRPr="004259BB">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259BB">
        <w:rPr>
          <w:b w:val="0"/>
          <w:sz w:val="24"/>
          <w:szCs w:val="24"/>
        </w:rPr>
        <w:t>межпоселенческого</w:t>
      </w:r>
      <w:proofErr w:type="spellEnd"/>
      <w:r w:rsidRPr="004259BB">
        <w:rPr>
          <w:b w:val="0"/>
          <w:sz w:val="24"/>
          <w:szCs w:val="24"/>
        </w:rPr>
        <w:t xml:space="preserve"> характера.</w:t>
      </w:r>
    </w:p>
    <w:p w:rsidR="004259BB" w:rsidRPr="004259BB" w:rsidRDefault="004259BB" w:rsidP="004259BB">
      <w:pPr>
        <w:pStyle w:val="aff9"/>
        <w:jc w:val="both"/>
        <w:rPr>
          <w:b w:val="0"/>
          <w:sz w:val="24"/>
          <w:szCs w:val="24"/>
        </w:rPr>
      </w:pPr>
      <w:r w:rsidRPr="004259BB">
        <w:rPr>
          <w:sz w:val="24"/>
          <w:szCs w:val="24"/>
        </w:rPr>
        <w:t>Городской округ</w:t>
      </w:r>
      <w:r w:rsidRPr="004259BB">
        <w:rPr>
          <w:b w:val="0"/>
          <w:sz w:val="24"/>
          <w:szCs w:val="24"/>
        </w:rPr>
        <w:t xml:space="preserve"> - городское поселение, которое не входит в состав муниципального района и органы </w:t>
      </w:r>
      <w:proofErr w:type="gramStart"/>
      <w:r w:rsidRPr="004259BB">
        <w:rPr>
          <w:b w:val="0"/>
          <w:sz w:val="24"/>
          <w:szCs w:val="24"/>
        </w:rPr>
        <w:t>местного</w:t>
      </w:r>
      <w:proofErr w:type="gramEnd"/>
      <w:r w:rsidRPr="004259BB">
        <w:rPr>
          <w:b w:val="0"/>
          <w:sz w:val="24"/>
          <w:szCs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4259BB" w:rsidRPr="004259BB" w:rsidRDefault="004259BB" w:rsidP="004259BB">
      <w:pPr>
        <w:pStyle w:val="aff9"/>
        <w:jc w:val="both"/>
        <w:rPr>
          <w:b w:val="0"/>
          <w:sz w:val="24"/>
          <w:szCs w:val="24"/>
        </w:rPr>
      </w:pPr>
      <w:r w:rsidRPr="004259BB">
        <w:rPr>
          <w:sz w:val="24"/>
          <w:szCs w:val="24"/>
        </w:rPr>
        <w:t>Городское поселение</w:t>
      </w:r>
      <w:r w:rsidRPr="004259BB">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4259BB" w:rsidRPr="004259BB" w:rsidRDefault="004259BB" w:rsidP="004259BB">
      <w:pPr>
        <w:pStyle w:val="aff9"/>
        <w:jc w:val="both"/>
        <w:rPr>
          <w:b w:val="0"/>
          <w:sz w:val="24"/>
          <w:szCs w:val="24"/>
        </w:rPr>
      </w:pPr>
      <w:r w:rsidRPr="004259BB">
        <w:rPr>
          <w:sz w:val="24"/>
          <w:szCs w:val="24"/>
        </w:rPr>
        <w:t>Сельское поселение</w:t>
      </w:r>
      <w:r w:rsidRPr="004259BB">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градостроительная деятельность </w:t>
      </w:r>
      <w:r w:rsidRPr="004259BB">
        <w:rPr>
          <w:rFonts w:ascii="Times New Roman" w:hAnsi="Times New Roman" w:cs="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территориальное планирование </w:t>
      </w:r>
      <w:r w:rsidRPr="004259BB">
        <w:rPr>
          <w:rFonts w:ascii="Times New Roman" w:hAnsi="Times New Roman" w:cs="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устойчивое развитие территорий </w:t>
      </w:r>
      <w:r w:rsidRPr="004259BB">
        <w:rPr>
          <w:rFonts w:ascii="Times New Roman" w:hAnsi="Times New Roman" w:cs="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зоны с особыми условиями использования территорий </w:t>
      </w:r>
      <w:r w:rsidRPr="004259BB">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259BB">
        <w:rPr>
          <w:rFonts w:ascii="Times New Roman" w:hAnsi="Times New Roman" w:cs="Times New Roman"/>
          <w:sz w:val="24"/>
          <w:szCs w:val="24"/>
        </w:rPr>
        <w:t>водоохранные</w:t>
      </w:r>
      <w:proofErr w:type="spellEnd"/>
      <w:r w:rsidRPr="004259BB">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функциональные зоны </w:t>
      </w:r>
      <w:r w:rsidRPr="004259BB">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градостроительное зонирование </w:t>
      </w:r>
      <w:r w:rsidRPr="004259BB">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территориальные зоны </w:t>
      </w:r>
      <w:r w:rsidRPr="004259BB">
        <w:rPr>
          <w:rFonts w:ascii="Times New Roman" w:hAnsi="Times New Roman" w:cs="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правила землепользования и застройки </w:t>
      </w:r>
      <w:r w:rsidRPr="004259BB">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lastRenderedPageBreak/>
        <w:t xml:space="preserve">градостроительный регламент </w:t>
      </w:r>
      <w:r w:rsidRPr="004259BB">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259BB">
        <w:rPr>
          <w:rFonts w:ascii="Times New Roman" w:hAnsi="Times New Roman" w:cs="Times New Roman"/>
          <w:sz w:val="24"/>
          <w:szCs w:val="24"/>
        </w:rPr>
        <w:t xml:space="preserve"> и объектов капитального строительства;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 капитального строительства </w:t>
      </w:r>
      <w:r w:rsidRPr="004259BB">
        <w:rPr>
          <w:rFonts w:ascii="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красные линии </w:t>
      </w:r>
      <w:r w:rsidRPr="004259BB">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территории общего пользования </w:t>
      </w:r>
      <w:r w:rsidRPr="004259BB">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строительство </w:t>
      </w:r>
      <w:r w:rsidRPr="004259BB">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реконструкция объектов капитального строительства </w:t>
      </w:r>
      <w:r w:rsidRPr="004259BB">
        <w:rPr>
          <w:rFonts w:ascii="Times New Roman" w:hAnsi="Times New Roman" w:cs="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259BB">
        <w:rPr>
          <w:rFonts w:ascii="Times New Roman" w:hAnsi="Times New Roman" w:cs="Times New Roman"/>
          <w:sz w:val="24"/>
          <w:szCs w:val="24"/>
        </w:rPr>
        <w:t xml:space="preserve"> указанных элементов;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реконструкция линейных объектов </w:t>
      </w:r>
      <w:r w:rsidRPr="004259BB">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259BB">
        <w:rPr>
          <w:rFonts w:ascii="Times New Roman" w:hAnsi="Times New Roman" w:cs="Times New Roman"/>
          <w:sz w:val="24"/>
          <w:szCs w:val="24"/>
        </w:rPr>
        <w:t>котором</w:t>
      </w:r>
      <w:proofErr w:type="gramEnd"/>
      <w:r w:rsidRPr="004259BB">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капитальный ремонт объектов капитального строительства </w:t>
      </w:r>
      <w:r w:rsidRPr="004259BB">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259BB">
        <w:rPr>
          <w:rFonts w:ascii="Times New Roman" w:hAnsi="Times New Roman" w:cs="Times New Roman"/>
          <w:sz w:val="24"/>
          <w:szCs w:val="24"/>
        </w:rPr>
        <w:t xml:space="preserve"> элементы и (или) восстановление указанных элементов;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капитальный ремонт линейных объектов </w:t>
      </w:r>
      <w:r w:rsidRPr="004259BB">
        <w:rPr>
          <w:rFonts w:ascii="Times New Roman" w:hAnsi="Times New Roman" w:cs="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инженерные изыскания </w:t>
      </w:r>
      <w:r w:rsidRPr="004259BB">
        <w:rPr>
          <w:rFonts w:ascii="Times New Roman"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застройщик </w:t>
      </w:r>
      <w:r w:rsidRPr="004259BB">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4259BB">
        <w:rPr>
          <w:rFonts w:ascii="Times New Roman" w:hAnsi="Times New Roman" w:cs="Times New Roman"/>
          <w:sz w:val="24"/>
          <w:szCs w:val="24"/>
        </w:rPr>
        <w:lastRenderedPageBreak/>
        <w:t>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259BB">
        <w:rPr>
          <w:rFonts w:ascii="Times New Roman" w:hAnsi="Times New Roman" w:cs="Times New Roman"/>
          <w:sz w:val="24"/>
          <w:szCs w:val="24"/>
        </w:rPr>
        <w:t>Росатом</w:t>
      </w:r>
      <w:proofErr w:type="spellEnd"/>
      <w:r w:rsidRPr="004259BB">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259BB">
        <w:rPr>
          <w:rFonts w:ascii="Times New Roman" w:hAnsi="Times New Roman" w:cs="Times New Roman"/>
          <w:sz w:val="24"/>
          <w:szCs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spellStart"/>
      <w:r w:rsidRPr="004259BB">
        <w:rPr>
          <w:rFonts w:ascii="Times New Roman" w:hAnsi="Times New Roman" w:cs="Times New Roman"/>
          <w:b/>
          <w:bCs/>
          <w:sz w:val="24"/>
          <w:szCs w:val="24"/>
        </w:rPr>
        <w:t>саморегулируемая</w:t>
      </w:r>
      <w:proofErr w:type="spellEnd"/>
      <w:r w:rsidRPr="004259BB">
        <w:rPr>
          <w:rFonts w:ascii="Times New Roman" w:hAnsi="Times New Roman" w:cs="Times New Roman"/>
          <w:b/>
          <w:bCs/>
          <w:sz w:val="24"/>
          <w:szCs w:val="24"/>
        </w:rPr>
        <w:t xml:space="preserve"> организация в области инженерных изысканий</w:t>
      </w:r>
      <w:r w:rsidRPr="004259BB">
        <w:rPr>
          <w:rFonts w:ascii="Times New Roman" w:hAnsi="Times New Roman" w:cs="Times New Roman"/>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объекты федерального значения </w:t>
      </w:r>
      <w:r w:rsidRPr="004259BB">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259BB">
        <w:rPr>
          <w:rFonts w:ascii="Times New Roman" w:hAnsi="Times New Roman" w:cs="Times New Roman"/>
          <w:sz w:val="24"/>
          <w:szCs w:val="24"/>
        </w:rPr>
        <w:t xml:space="preserve"> </w:t>
      </w:r>
      <w:proofErr w:type="gramStart"/>
      <w:r w:rsidRPr="004259BB">
        <w:rPr>
          <w:rFonts w:ascii="Times New Roman" w:hAnsi="Times New Roman" w:cs="Times New Roman"/>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259BB">
        <w:rPr>
          <w:rFonts w:ascii="Times New Roman" w:hAnsi="Times New Roman" w:cs="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объекты регионального значения </w:t>
      </w:r>
      <w:r w:rsidRPr="004259BB">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259BB">
        <w:rPr>
          <w:rFonts w:ascii="Times New Roman" w:hAnsi="Times New Roman" w:cs="Times New Roman"/>
          <w:sz w:val="24"/>
          <w:szCs w:val="24"/>
        </w:rPr>
        <w:t xml:space="preserve"> развитие субъекта Российской Федерации. </w:t>
      </w:r>
      <w:proofErr w:type="gramStart"/>
      <w:r w:rsidRPr="004259BB">
        <w:rPr>
          <w:rFonts w:ascii="Times New Roman" w:hAnsi="Times New Roman" w:cs="Times New Roman"/>
          <w:sz w:val="24"/>
          <w:szCs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объекты местного значения </w:t>
      </w:r>
      <w:r w:rsidRPr="004259BB">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4259BB">
        <w:rPr>
          <w:rFonts w:ascii="Times New Roman" w:hAnsi="Times New Roman" w:cs="Times New Roman"/>
          <w:sz w:val="24"/>
          <w:szCs w:val="24"/>
        </w:rPr>
        <w:t xml:space="preserve"> </w:t>
      </w:r>
      <w:proofErr w:type="gramStart"/>
      <w:r w:rsidRPr="004259BB">
        <w:rPr>
          <w:rFonts w:ascii="Times New Roman" w:hAnsi="Times New Roman" w:cs="Times New Roman"/>
          <w:sz w:val="24"/>
          <w:szCs w:val="24"/>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lastRenderedPageBreak/>
        <w:t xml:space="preserve">парковка (парковочное место) </w:t>
      </w:r>
      <w:r w:rsidRPr="004259BB">
        <w:rPr>
          <w:rFonts w:ascii="Times New Roman"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Pr="004259BB">
        <w:rPr>
          <w:rFonts w:ascii="Times New Roman" w:hAnsi="Times New Roman" w:cs="Times New Roman"/>
          <w:sz w:val="24"/>
          <w:szCs w:val="24"/>
        </w:rPr>
        <w:t>являющееся</w:t>
      </w:r>
      <w:proofErr w:type="gramEnd"/>
      <w:r w:rsidRPr="004259BB">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59BB">
        <w:rPr>
          <w:rFonts w:ascii="Times New Roman" w:hAnsi="Times New Roman" w:cs="Times New Roman"/>
          <w:sz w:val="24"/>
          <w:szCs w:val="24"/>
        </w:rPr>
        <w:t>подэстакадных</w:t>
      </w:r>
      <w:proofErr w:type="spellEnd"/>
      <w:r w:rsidRPr="004259BB">
        <w:rPr>
          <w:rFonts w:ascii="Times New Roman" w:hAnsi="Times New Roman" w:cs="Times New Roman"/>
          <w:sz w:val="24"/>
          <w:szCs w:val="24"/>
        </w:rPr>
        <w:t xml:space="preserve"> или </w:t>
      </w:r>
      <w:proofErr w:type="spellStart"/>
      <w:r w:rsidRPr="004259BB">
        <w:rPr>
          <w:rFonts w:ascii="Times New Roman" w:hAnsi="Times New Roman" w:cs="Times New Roman"/>
          <w:sz w:val="24"/>
          <w:szCs w:val="24"/>
        </w:rPr>
        <w:t>подмостовых</w:t>
      </w:r>
      <w:proofErr w:type="spellEnd"/>
      <w:r w:rsidRPr="004259BB">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технический заказчик </w:t>
      </w:r>
      <w:r w:rsidRPr="004259BB">
        <w:rPr>
          <w:rFonts w:ascii="Times New Roman" w:hAnsi="Times New Roman" w:cs="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259BB">
        <w:rPr>
          <w:rFonts w:ascii="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259BB" w:rsidRPr="004259BB" w:rsidRDefault="004259BB" w:rsidP="004259BB">
      <w:pPr>
        <w:autoSpaceDE w:val="0"/>
        <w:autoSpaceDN w:val="0"/>
        <w:adjustRightInd w:val="0"/>
        <w:spacing w:after="0" w:line="240" w:lineRule="auto"/>
        <w:jc w:val="both"/>
        <w:rPr>
          <w:rFonts w:ascii="Times New Roman" w:hAnsi="Times New Roman" w:cs="Times New Roman"/>
          <w:b/>
          <w:bCs/>
          <w:sz w:val="24"/>
          <w:szCs w:val="24"/>
        </w:rPr>
      </w:pPr>
      <w:r w:rsidRPr="004259BB">
        <w:rPr>
          <w:rFonts w:ascii="Times New Roman" w:hAnsi="Times New Roman" w:cs="Times New Roman"/>
          <w:b/>
          <w:bCs/>
          <w:sz w:val="24"/>
          <w:szCs w:val="24"/>
        </w:rPr>
        <w:t xml:space="preserve">программы комплексного развития систем коммунальной инфраструктуры поселения, городского округа </w:t>
      </w:r>
      <w:r w:rsidRPr="004259BB">
        <w:rPr>
          <w:rFonts w:ascii="Times New Roman" w:hAnsi="Times New Roman" w:cs="Times New Roman"/>
          <w:bCs/>
          <w:sz w:val="24"/>
          <w:szCs w:val="24"/>
        </w:rPr>
        <w:t xml:space="preserve">- документы, устанавливающие перечни мероприятий по строительству, реконструкции систем </w:t>
      </w:r>
      <w:proofErr w:type="spellStart"/>
      <w:r w:rsidRPr="004259BB">
        <w:rPr>
          <w:rFonts w:ascii="Times New Roman" w:hAnsi="Times New Roman" w:cs="Times New Roman"/>
          <w:bCs/>
          <w:sz w:val="24"/>
          <w:szCs w:val="24"/>
        </w:rPr>
        <w:t>электр</w:t>
      </w:r>
      <w:proofErr w:type="gramStart"/>
      <w:r w:rsidRPr="004259BB">
        <w:rPr>
          <w:rFonts w:ascii="Times New Roman" w:hAnsi="Times New Roman" w:cs="Times New Roman"/>
          <w:bCs/>
          <w:sz w:val="24"/>
          <w:szCs w:val="24"/>
        </w:rPr>
        <w:t>о</w:t>
      </w:r>
      <w:proofErr w:type="spellEnd"/>
      <w:r w:rsidRPr="004259BB">
        <w:rPr>
          <w:rFonts w:ascii="Times New Roman" w:hAnsi="Times New Roman" w:cs="Times New Roman"/>
          <w:bCs/>
          <w:sz w:val="24"/>
          <w:szCs w:val="24"/>
        </w:rPr>
        <w:t>-</w:t>
      </w:r>
      <w:proofErr w:type="gram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4259BB">
        <w:rPr>
          <w:rFonts w:ascii="Times New Roman" w:hAnsi="Times New Roman" w:cs="Times New Roman"/>
          <w:bCs/>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259BB">
        <w:rPr>
          <w:rFonts w:ascii="Times New Roman" w:hAnsi="Times New Roman" w:cs="Times New Roman"/>
          <w:bCs/>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4259BB">
        <w:rPr>
          <w:rFonts w:ascii="Times New Roman" w:hAnsi="Times New Roman" w:cs="Times New Roman"/>
          <w:bCs/>
          <w:sz w:val="24"/>
          <w:szCs w:val="24"/>
        </w:rPr>
        <w:t>электр</w:t>
      </w:r>
      <w:proofErr w:type="gramStart"/>
      <w:r w:rsidRPr="004259BB">
        <w:rPr>
          <w:rFonts w:ascii="Times New Roman" w:hAnsi="Times New Roman" w:cs="Times New Roman"/>
          <w:bCs/>
          <w:sz w:val="24"/>
          <w:szCs w:val="24"/>
        </w:rPr>
        <w:t>о</w:t>
      </w:r>
      <w:proofErr w:type="spellEnd"/>
      <w:r w:rsidRPr="004259BB">
        <w:rPr>
          <w:rFonts w:ascii="Times New Roman" w:hAnsi="Times New Roman" w:cs="Times New Roman"/>
          <w:bCs/>
          <w:sz w:val="24"/>
          <w:szCs w:val="24"/>
        </w:rPr>
        <w:t>-</w:t>
      </w:r>
      <w:proofErr w:type="gram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тепло-, водоснабжения и водоотведения, а также услуг по утилизации, обезвреживанию и захоронению твердых бытовых отходов;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система коммунальной инфраструктуры - </w:t>
      </w:r>
      <w:r w:rsidRPr="004259BB">
        <w:rPr>
          <w:rFonts w:ascii="Times New Roman" w:hAnsi="Times New Roman" w:cs="Times New Roman"/>
          <w:bCs/>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259BB">
        <w:rPr>
          <w:rFonts w:ascii="Times New Roman" w:hAnsi="Times New Roman" w:cs="Times New Roman"/>
          <w:bCs/>
          <w:sz w:val="24"/>
          <w:szCs w:val="24"/>
        </w:rPr>
        <w:t>электр</w:t>
      </w:r>
      <w:proofErr w:type="gramStart"/>
      <w:r w:rsidRPr="004259BB">
        <w:rPr>
          <w:rFonts w:ascii="Times New Roman" w:hAnsi="Times New Roman" w:cs="Times New Roman"/>
          <w:bCs/>
          <w:sz w:val="24"/>
          <w:szCs w:val="24"/>
        </w:rPr>
        <w:t>о</w:t>
      </w:r>
      <w:proofErr w:type="spellEnd"/>
      <w:r w:rsidRPr="004259BB">
        <w:rPr>
          <w:rFonts w:ascii="Times New Roman" w:hAnsi="Times New Roman" w:cs="Times New Roman"/>
          <w:bCs/>
          <w:sz w:val="24"/>
          <w:szCs w:val="24"/>
        </w:rPr>
        <w:t>-</w:t>
      </w:r>
      <w:proofErr w:type="gram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259BB">
        <w:rPr>
          <w:rFonts w:ascii="Times New Roman" w:hAnsi="Times New Roman" w:cs="Times New Roman"/>
          <w:bCs/>
          <w:sz w:val="24"/>
          <w:szCs w:val="24"/>
        </w:rPr>
        <w:t>электро</w:t>
      </w:r>
      <w:proofErr w:type="spell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gramStart"/>
      <w:r w:rsidRPr="004259BB">
        <w:rPr>
          <w:rFonts w:ascii="Times New Roman" w:hAnsi="Times New Roman" w:cs="Times New Roman"/>
          <w:b/>
          <w:bCs/>
          <w:sz w:val="24"/>
          <w:szCs w:val="24"/>
        </w:rPr>
        <w:t xml:space="preserve">нормативы градостроительного проектирования </w:t>
      </w:r>
      <w:r w:rsidRPr="004259BB">
        <w:rPr>
          <w:rFonts w:ascii="Times New Roman" w:hAnsi="Times New Roman" w:cs="Times New Roman"/>
          <w:bCs/>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w:t>
      </w:r>
      <w:r w:rsidRPr="004259BB">
        <w:rPr>
          <w:rFonts w:ascii="Times New Roman" w:hAnsi="Times New Roman" w:cs="Times New Roman"/>
          <w:bCs/>
          <w:sz w:val="24"/>
          <w:szCs w:val="24"/>
        </w:rPr>
        <w:lastRenderedPageBreak/>
        <w:t>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gramStart"/>
      <w:r w:rsidRPr="004259BB">
        <w:rPr>
          <w:rFonts w:ascii="Times New Roman" w:hAnsi="Times New Roman" w:cs="Times New Roman"/>
          <w:b/>
          <w:bCs/>
          <w:sz w:val="24"/>
          <w:szCs w:val="24"/>
        </w:rPr>
        <w:t xml:space="preserve">автомобильная дорога - </w:t>
      </w:r>
      <w:r w:rsidRPr="004259BB">
        <w:rPr>
          <w:rFonts w:ascii="Times New Roman" w:hAnsi="Times New Roman" w:cs="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gramStart"/>
      <w:r w:rsidRPr="004259BB">
        <w:rPr>
          <w:rFonts w:ascii="Times New Roman" w:hAnsi="Times New Roman" w:cs="Times New Roman"/>
          <w:b/>
          <w:bCs/>
          <w:sz w:val="24"/>
          <w:szCs w:val="24"/>
        </w:rPr>
        <w:t xml:space="preserve">автостоянка - </w:t>
      </w:r>
      <w:r w:rsidRPr="004259BB">
        <w:rPr>
          <w:rFonts w:ascii="Times New Roman" w:hAnsi="Times New Roman" w:cs="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 xml:space="preserve">парковка </w:t>
      </w:r>
      <w:r w:rsidRPr="004259BB">
        <w:rPr>
          <w:rFonts w:ascii="Times New Roman" w:hAnsi="Times New Roman" w:cs="Times New Roman"/>
          <w:sz w:val="24"/>
          <w:szCs w:val="24"/>
        </w:rPr>
        <w:t xml:space="preserve">(парковочное место) - специально обозначенное и при необходимости обустроенное и оборудованное место, </w:t>
      </w:r>
      <w:proofErr w:type="gramStart"/>
      <w:r w:rsidRPr="004259BB">
        <w:rPr>
          <w:rFonts w:ascii="Times New Roman" w:hAnsi="Times New Roman" w:cs="Times New Roman"/>
          <w:sz w:val="24"/>
          <w:szCs w:val="24"/>
        </w:rPr>
        <w:t>являющееся</w:t>
      </w:r>
      <w:proofErr w:type="gramEnd"/>
      <w:r w:rsidRPr="004259BB">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59BB">
        <w:rPr>
          <w:rFonts w:ascii="Times New Roman" w:hAnsi="Times New Roman" w:cs="Times New Roman"/>
          <w:sz w:val="24"/>
          <w:szCs w:val="24"/>
        </w:rPr>
        <w:t>подэстакадных</w:t>
      </w:r>
      <w:proofErr w:type="spellEnd"/>
      <w:r w:rsidRPr="004259BB">
        <w:rPr>
          <w:rFonts w:ascii="Times New Roman" w:hAnsi="Times New Roman" w:cs="Times New Roman"/>
          <w:sz w:val="24"/>
          <w:szCs w:val="24"/>
        </w:rPr>
        <w:t xml:space="preserve"> или </w:t>
      </w:r>
      <w:proofErr w:type="spellStart"/>
      <w:r w:rsidRPr="004259BB">
        <w:rPr>
          <w:rFonts w:ascii="Times New Roman" w:hAnsi="Times New Roman" w:cs="Times New Roman"/>
          <w:sz w:val="24"/>
          <w:szCs w:val="24"/>
        </w:rPr>
        <w:t>подмостовых</w:t>
      </w:r>
      <w:proofErr w:type="spellEnd"/>
      <w:r w:rsidRPr="004259BB">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улица, площадь</w:t>
      </w:r>
      <w:r w:rsidRPr="004259BB">
        <w:rPr>
          <w:rFonts w:ascii="Times New Roman" w:hAnsi="Times New Roman" w:cs="Times New Roman"/>
          <w:sz w:val="24"/>
          <w:szCs w:val="24"/>
        </w:rPr>
        <w:t xml:space="preserve"> - территории общего пользования, ограниченные красными линиями улично-дорожной сети населенного пункта;</w:t>
      </w:r>
    </w:p>
    <w:p w:rsidR="004259BB" w:rsidRPr="004259BB" w:rsidRDefault="004259BB" w:rsidP="004259BB">
      <w:pPr>
        <w:autoSpaceDE w:val="0"/>
        <w:autoSpaceDN w:val="0"/>
        <w:adjustRightInd w:val="0"/>
        <w:spacing w:after="0" w:line="240" w:lineRule="auto"/>
        <w:jc w:val="both"/>
        <w:rPr>
          <w:rFonts w:ascii="Times New Roman" w:hAnsi="Times New Roman" w:cs="Times New Roman"/>
          <w:b/>
          <w:bCs/>
          <w:sz w:val="24"/>
          <w:szCs w:val="24"/>
        </w:rPr>
      </w:pPr>
      <w:r w:rsidRPr="004259BB">
        <w:rPr>
          <w:rFonts w:ascii="Times New Roman" w:hAnsi="Times New Roman" w:cs="Times New Roman"/>
          <w:b/>
          <w:bCs/>
          <w:sz w:val="24"/>
          <w:szCs w:val="24"/>
        </w:rPr>
        <w:t xml:space="preserve">береговая полоса - </w:t>
      </w:r>
      <w:r w:rsidRPr="004259BB">
        <w:rPr>
          <w:rFonts w:ascii="Times New Roman" w:hAnsi="Times New Roman" w:cs="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гаражи - </w:t>
      </w:r>
      <w:r w:rsidRPr="004259BB">
        <w:rPr>
          <w:rFonts w:ascii="Times New Roman" w:hAnsi="Times New Roman" w:cs="Times New Roman"/>
          <w:bCs/>
          <w:sz w:val="24"/>
          <w:szCs w:val="24"/>
        </w:rPr>
        <w:t>здания, предназначенные для длительного хранения, парковки, технического обслуживания автомобилей;</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жилой район - </w:t>
      </w:r>
      <w:r w:rsidRPr="004259BB">
        <w:rPr>
          <w:rFonts w:ascii="Times New Roman" w:hAnsi="Times New Roman" w:cs="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земельный участок - </w:t>
      </w:r>
      <w:r w:rsidRPr="004259BB">
        <w:rPr>
          <w:rFonts w:ascii="Times New Roman" w:hAnsi="Times New Roman" w:cs="Times New Roman"/>
          <w:bCs/>
          <w:sz w:val="24"/>
          <w:szCs w:val="24"/>
        </w:rPr>
        <w:t>часть земной поверхности, границы которой определены в соответствии с федеральными законами;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индивидуальными жилыми домами - </w:t>
      </w:r>
      <w:r w:rsidRPr="004259BB">
        <w:rPr>
          <w:rFonts w:ascii="Times New Roman" w:hAnsi="Times New Roman" w:cs="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малоэтажными жилыми домами - </w:t>
      </w:r>
      <w:r w:rsidRPr="004259BB">
        <w:rPr>
          <w:rFonts w:ascii="Times New Roman" w:hAnsi="Times New Roman" w:cs="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w:t>
      </w:r>
      <w:proofErr w:type="spellStart"/>
      <w:r w:rsidRPr="004259BB">
        <w:rPr>
          <w:rFonts w:ascii="Times New Roman" w:hAnsi="Times New Roman" w:cs="Times New Roman"/>
          <w:b/>
          <w:bCs/>
          <w:sz w:val="24"/>
          <w:szCs w:val="24"/>
        </w:rPr>
        <w:t>среднеэтажными</w:t>
      </w:r>
      <w:proofErr w:type="spellEnd"/>
      <w:r w:rsidRPr="004259BB">
        <w:rPr>
          <w:rFonts w:ascii="Times New Roman" w:hAnsi="Times New Roman" w:cs="Times New Roman"/>
          <w:b/>
          <w:bCs/>
          <w:sz w:val="24"/>
          <w:szCs w:val="24"/>
        </w:rPr>
        <w:t xml:space="preserve"> жилыми домами </w:t>
      </w:r>
      <w:r w:rsidRPr="004259BB">
        <w:rPr>
          <w:rFonts w:ascii="Times New Roman" w:hAnsi="Times New Roman" w:cs="Times New Roman"/>
          <w:bCs/>
          <w:sz w:val="24"/>
          <w:szCs w:val="24"/>
        </w:rPr>
        <w:t>- территория для размещения многоквартирных жилых домов этажностью от 3 до 6 этажей;</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жилыми домами повышенной этажности – </w:t>
      </w:r>
      <w:r w:rsidRPr="004259BB">
        <w:rPr>
          <w:rFonts w:ascii="Times New Roman" w:hAnsi="Times New Roman" w:cs="Times New Roman"/>
          <w:bCs/>
          <w:sz w:val="24"/>
          <w:szCs w:val="24"/>
        </w:rPr>
        <w:t>территория для размещения многоквартирных жилых домов этажностью более 6 этажей;</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инженерно-технические мероприятия гражданской обороны и предупреждения чрезвычайных ситуаций (ИТМ ГОЧС) – с</w:t>
      </w:r>
      <w:r w:rsidRPr="004259BB">
        <w:rPr>
          <w:rFonts w:ascii="Times New Roman" w:hAnsi="Times New Roman" w:cs="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квартал </w:t>
      </w:r>
      <w:r w:rsidRPr="004259BB">
        <w:rPr>
          <w:rFonts w:ascii="Times New Roman" w:hAnsi="Times New Roman" w:cs="Times New Roman"/>
          <w:bCs/>
          <w:sz w:val="24"/>
          <w:szCs w:val="24"/>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w:t>
      </w:r>
      <w:proofErr w:type="gramStart"/>
      <w:r w:rsidRPr="004259BB">
        <w:rPr>
          <w:rFonts w:ascii="Times New Roman" w:hAnsi="Times New Roman" w:cs="Times New Roman"/>
          <w:bCs/>
          <w:sz w:val="24"/>
          <w:szCs w:val="24"/>
        </w:rPr>
        <w:t>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lastRenderedPageBreak/>
        <w:t>коэффициент застройки (</w:t>
      </w:r>
      <w:proofErr w:type="spellStart"/>
      <w:r w:rsidRPr="004259BB">
        <w:rPr>
          <w:rFonts w:ascii="Times New Roman" w:hAnsi="Times New Roman" w:cs="Times New Roman"/>
          <w:b/>
          <w:bCs/>
          <w:sz w:val="24"/>
          <w:szCs w:val="24"/>
        </w:rPr>
        <w:t>Кз</w:t>
      </w:r>
      <w:proofErr w:type="spellEnd"/>
      <w:r w:rsidRPr="004259BB">
        <w:rPr>
          <w:rFonts w:ascii="Times New Roman" w:hAnsi="Times New Roman" w:cs="Times New Roman"/>
          <w:b/>
          <w:bCs/>
          <w:sz w:val="24"/>
          <w:szCs w:val="24"/>
        </w:rPr>
        <w:t xml:space="preserve">) - </w:t>
      </w:r>
      <w:r w:rsidRPr="004259BB">
        <w:rPr>
          <w:rFonts w:ascii="Times New Roman" w:hAnsi="Times New Roman" w:cs="Times New Roman"/>
          <w:bCs/>
          <w:sz w:val="24"/>
          <w:szCs w:val="24"/>
        </w:rPr>
        <w:t>отношение территории земельного участка, которая может быть занята зданиями, ко всей площади участка (в процентах);</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коэффициент плотности застройки (</w:t>
      </w:r>
      <w:proofErr w:type="spellStart"/>
      <w:r w:rsidRPr="004259BB">
        <w:rPr>
          <w:rFonts w:ascii="Times New Roman" w:hAnsi="Times New Roman" w:cs="Times New Roman"/>
          <w:b/>
          <w:bCs/>
          <w:sz w:val="24"/>
          <w:szCs w:val="24"/>
        </w:rPr>
        <w:t>Кпз</w:t>
      </w:r>
      <w:proofErr w:type="spellEnd"/>
      <w:r w:rsidRPr="004259BB">
        <w:rPr>
          <w:rFonts w:ascii="Times New Roman" w:hAnsi="Times New Roman" w:cs="Times New Roman"/>
          <w:b/>
          <w:bCs/>
          <w:sz w:val="24"/>
          <w:szCs w:val="24"/>
        </w:rPr>
        <w:t xml:space="preserve">) - </w:t>
      </w:r>
      <w:r w:rsidRPr="004259BB">
        <w:rPr>
          <w:rFonts w:ascii="Times New Roman" w:hAnsi="Times New Roman" w:cs="Times New Roman"/>
          <w:bCs/>
          <w:sz w:val="24"/>
          <w:szCs w:val="24"/>
        </w:rPr>
        <w:t>отношение площади всех этажей зданий и сооружений к площади участка;</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spellStart"/>
      <w:r w:rsidRPr="004259BB">
        <w:rPr>
          <w:rFonts w:ascii="Times New Roman" w:hAnsi="Times New Roman" w:cs="Times New Roman"/>
          <w:b/>
          <w:bCs/>
          <w:sz w:val="24"/>
          <w:szCs w:val="24"/>
        </w:rPr>
        <w:t>маломобильные</w:t>
      </w:r>
      <w:proofErr w:type="spellEnd"/>
      <w:r w:rsidRPr="004259BB">
        <w:rPr>
          <w:rFonts w:ascii="Times New Roman" w:hAnsi="Times New Roman" w:cs="Times New Roman"/>
          <w:b/>
          <w:bCs/>
          <w:sz w:val="24"/>
          <w:szCs w:val="24"/>
        </w:rPr>
        <w:t xml:space="preserve"> группы населения - </w:t>
      </w:r>
      <w:r w:rsidRPr="004259BB">
        <w:rPr>
          <w:rFonts w:ascii="Times New Roman" w:hAnsi="Times New Roman" w:cs="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микрорайон - </w:t>
      </w:r>
      <w:r w:rsidRPr="004259BB">
        <w:rPr>
          <w:rFonts w:ascii="Times New Roman" w:hAnsi="Times New Roman" w:cs="Times New Roman"/>
          <w:bCs/>
          <w:sz w:val="24"/>
          <w:szCs w:val="24"/>
        </w:rPr>
        <w:t>планировочный элемент жилой застройки;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места захоронения - </w:t>
      </w:r>
      <w:r w:rsidRPr="004259BB">
        <w:rPr>
          <w:rFonts w:ascii="Times New Roman" w:hAnsi="Times New Roman" w:cs="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пешеходная зона - </w:t>
      </w:r>
      <w:r w:rsidRPr="004259BB">
        <w:rPr>
          <w:rFonts w:ascii="Times New Roman" w:hAnsi="Times New Roman" w:cs="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sz w:val="24"/>
          <w:szCs w:val="24"/>
        </w:rPr>
        <w:t>объекты озеленения общего пользования</w:t>
      </w:r>
      <w:r w:rsidRPr="004259BB">
        <w:rPr>
          <w:rFonts w:ascii="Times New Roman" w:hAnsi="Times New Roman" w:cs="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парк</w:t>
      </w:r>
      <w:r w:rsidRPr="004259BB">
        <w:rPr>
          <w:rFonts w:ascii="Times New Roman"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 xml:space="preserve">сад </w:t>
      </w:r>
      <w:r w:rsidRPr="004259BB">
        <w:rPr>
          <w:rFonts w:ascii="Times New Roman" w:hAnsi="Times New Roman" w:cs="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сквер</w:t>
      </w:r>
      <w:r w:rsidRPr="004259BB">
        <w:rPr>
          <w:rFonts w:ascii="Times New Roman" w:hAnsi="Times New Roman" w:cs="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плотность застройки - </w:t>
      </w:r>
      <w:r w:rsidRPr="004259BB">
        <w:rPr>
          <w:rFonts w:ascii="Times New Roman" w:hAnsi="Times New Roman" w:cs="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259BB">
        <w:rPr>
          <w:rFonts w:ascii="Times New Roman" w:hAnsi="Times New Roman" w:cs="Times New Roman"/>
          <w:bCs/>
          <w:sz w:val="24"/>
          <w:szCs w:val="24"/>
        </w:rPr>
        <w:t>га</w:t>
      </w:r>
      <w:proofErr w:type="gramEnd"/>
      <w:r w:rsidRPr="004259BB">
        <w:rPr>
          <w:rFonts w:ascii="Times New Roman" w:hAnsi="Times New Roman" w:cs="Times New Roman"/>
          <w:bCs/>
          <w:sz w:val="24"/>
          <w:szCs w:val="24"/>
        </w:rPr>
        <w:t>);</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процент застройки - </w:t>
      </w:r>
      <w:r w:rsidRPr="004259BB">
        <w:rPr>
          <w:rFonts w:ascii="Times New Roman" w:hAnsi="Times New Roman" w:cs="Times New Roman"/>
          <w:bCs/>
          <w:sz w:val="24"/>
          <w:szCs w:val="24"/>
        </w:rPr>
        <w:t xml:space="preserve">отношение суммарной площади земельного участка, которая может </w:t>
      </w:r>
      <w:r w:rsidRPr="004259BB">
        <w:rPr>
          <w:rFonts w:ascii="Times New Roman" w:hAnsi="Times New Roman" w:cs="Times New Roman"/>
          <w:sz w:val="24"/>
          <w:szCs w:val="24"/>
        </w:rPr>
        <w:t>быть застроена, ко всей площади земельного участка.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централизованная система водоотведения (канализации)</w:t>
      </w:r>
      <w:r w:rsidRPr="004259BB">
        <w:rPr>
          <w:rFonts w:ascii="Times New Roman" w:hAnsi="Times New Roman" w:cs="Times New Roman"/>
          <w:sz w:val="24"/>
          <w:szCs w:val="24"/>
        </w:rPr>
        <w:t xml:space="preserve"> – комплекс технологически связанных между собой инженерных сооружений, предназначенных для водоотведения;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трансформаторная подстанция</w:t>
      </w:r>
      <w:r w:rsidRPr="004259BB">
        <w:rPr>
          <w:rFonts w:ascii="Times New Roman" w:hAnsi="Times New Roman" w:cs="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подстанция</w:t>
      </w:r>
      <w:r w:rsidRPr="004259BB">
        <w:rPr>
          <w:rFonts w:ascii="Times New Roman" w:hAnsi="Times New Roman" w:cs="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распределительный пункт</w:t>
      </w:r>
      <w:r w:rsidRPr="004259BB">
        <w:rPr>
          <w:rFonts w:ascii="Times New Roman" w:hAnsi="Times New Roman" w:cs="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природный газ</w:t>
      </w:r>
      <w:r w:rsidRPr="004259BB">
        <w:rPr>
          <w:rFonts w:ascii="Times New Roman" w:hAnsi="Times New Roman" w:cs="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пункт редуцирования газа</w:t>
      </w:r>
      <w:r w:rsidRPr="004259BB">
        <w:rPr>
          <w:rFonts w:ascii="Times New Roman" w:hAnsi="Times New Roman" w:cs="Times New Roman"/>
          <w:sz w:val="24"/>
          <w:szCs w:val="24"/>
        </w:rPr>
        <w:t xml:space="preserve"> – технологическое устройство сетей газораспределения и </w:t>
      </w:r>
      <w:proofErr w:type="spellStart"/>
      <w:r w:rsidRPr="004259BB">
        <w:rPr>
          <w:rFonts w:ascii="Times New Roman" w:hAnsi="Times New Roman" w:cs="Times New Roman"/>
          <w:sz w:val="24"/>
          <w:szCs w:val="24"/>
        </w:rPr>
        <w:t>газопотребления</w:t>
      </w:r>
      <w:proofErr w:type="spellEnd"/>
      <w:r w:rsidRPr="004259BB">
        <w:rPr>
          <w:rFonts w:ascii="Times New Roman" w:hAnsi="Times New Roman" w:cs="Times New Roman"/>
          <w:sz w:val="24"/>
          <w:szCs w:val="24"/>
        </w:rPr>
        <w:t>, предназначенное для снижения давления газа и поддержания его в заданных пределах независимо от расхода газа;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переработка отходов</w:t>
      </w:r>
      <w:r w:rsidRPr="004259BB">
        <w:rPr>
          <w:rFonts w:ascii="Times New Roman" w:hAnsi="Times New Roman" w:cs="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suppressAutoHyphens/>
        <w:spacing w:after="0" w:line="240" w:lineRule="auto"/>
        <w:jc w:val="center"/>
        <w:rPr>
          <w:rFonts w:ascii="Times New Roman" w:hAnsi="Times New Roman" w:cs="Times New Roman"/>
          <w:b/>
          <w:bCs/>
          <w:sz w:val="24"/>
          <w:szCs w:val="24"/>
        </w:rPr>
      </w:pPr>
      <w:r w:rsidRPr="004259BB">
        <w:rPr>
          <w:rFonts w:ascii="Times New Roman" w:hAnsi="Times New Roman" w:cs="Times New Roman"/>
          <w:bCs/>
          <w:sz w:val="24"/>
          <w:szCs w:val="24"/>
        </w:rPr>
        <w:t xml:space="preserve">4 Цели и задачи разработки </w:t>
      </w:r>
      <w:r w:rsidRPr="004259BB">
        <w:rPr>
          <w:rFonts w:ascii="Times New Roman" w:hAnsi="Times New Roman" w:cs="Times New Roman"/>
          <w:b/>
          <w:sz w:val="24"/>
          <w:szCs w:val="24"/>
        </w:rPr>
        <w:t xml:space="preserve">местных нормативов градостроительного проектирования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w:t>
      </w:r>
      <w:r w:rsidRPr="004259BB">
        <w:rPr>
          <w:rFonts w:ascii="Times New Roman" w:hAnsi="Times New Roman" w:cs="Times New Roman"/>
          <w:sz w:val="24"/>
          <w:szCs w:val="24"/>
        </w:rPr>
        <w:lastRenderedPageBreak/>
        <w:t>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Местные нормативы градостроительного проектирования направлены на решение следующих основных задач:</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4) обеспечение постоянного </w:t>
      </w:r>
      <w:proofErr w:type="gramStart"/>
      <w:r w:rsidRPr="004259BB">
        <w:rPr>
          <w:rFonts w:ascii="Times New Roman" w:hAnsi="Times New Roman" w:cs="Times New Roman"/>
          <w:sz w:val="24"/>
          <w:szCs w:val="24"/>
        </w:rPr>
        <w:t>контроля за</w:t>
      </w:r>
      <w:proofErr w:type="gramEnd"/>
      <w:r w:rsidRPr="004259BB">
        <w:rPr>
          <w:rFonts w:ascii="Times New Roman" w:hAnsi="Times New Roman" w:cs="Times New Roman"/>
          <w:sz w:val="24"/>
          <w:szCs w:val="24"/>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охраны окружающей среды;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санитарно-гигиенических норм;</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охраны памятников истории и культуры;</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беспрепятственного доступа инвалидов и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4259BB">
        <w:rPr>
          <w:rFonts w:ascii="Times New Roman" w:hAnsi="Times New Roman"/>
          <w:sz w:val="24"/>
          <w:szCs w:val="24"/>
        </w:rPr>
        <w:t>маломобильными</w:t>
      </w:r>
      <w:proofErr w:type="spellEnd"/>
      <w:r w:rsidRPr="004259BB">
        <w:rPr>
          <w:rFonts w:ascii="Times New Roman" w:hAnsi="Times New Roman"/>
          <w:sz w:val="24"/>
          <w:szCs w:val="24"/>
        </w:rPr>
        <w:t xml:space="preserve"> группами граждан;</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интенсивности использования территорий иного назначения, выраженной в процентах застройки, иных показателях;</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пожарной безопасности.</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259BB">
          <w:rPr>
            <w:rFonts w:ascii="Times New Roman" w:hAnsi="Times New Roman" w:cs="Times New Roman"/>
            <w:sz w:val="24"/>
            <w:szCs w:val="24"/>
          </w:rPr>
          <w:t>ч</w:t>
        </w:r>
        <w:proofErr w:type="gramEnd"/>
        <w:r w:rsidRPr="004259BB">
          <w:rPr>
            <w:rFonts w:ascii="Times New Roman" w:hAnsi="Times New Roman" w:cs="Times New Roman"/>
            <w:sz w:val="24"/>
            <w:szCs w:val="24"/>
          </w:rPr>
          <w:t>.5 ст.29.2</w:t>
        </w:r>
      </w:hyperlink>
      <w:r w:rsidRPr="004259BB">
        <w:rPr>
          <w:rFonts w:ascii="Times New Roman" w:hAnsi="Times New Roman" w:cs="Times New Roman"/>
          <w:sz w:val="24"/>
          <w:szCs w:val="24"/>
        </w:rPr>
        <w:t xml:space="preserve">ГрК РФ </w:t>
      </w:r>
      <w:r w:rsidRPr="004259BB">
        <w:rPr>
          <w:rFonts w:ascii="Times New Roman" w:hAnsi="Times New Roman" w:cs="Times New Roman"/>
          <w:b/>
          <w:sz w:val="24"/>
          <w:szCs w:val="24"/>
        </w:rPr>
        <w:t xml:space="preserve">нормативы градостроительного проектирования </w:t>
      </w:r>
      <w:r w:rsidRPr="004259BB">
        <w:rPr>
          <w:rFonts w:ascii="Times New Roman" w:hAnsi="Times New Roman" w:cs="Times New Roman"/>
          <w:sz w:val="24"/>
          <w:szCs w:val="24"/>
        </w:rPr>
        <w:t>включают в себя: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259BB">
          <w:rPr>
            <w:rFonts w:ascii="Times New Roman" w:hAnsi="Times New Roman" w:cs="Times New Roman"/>
            <w:sz w:val="24"/>
            <w:szCs w:val="24"/>
          </w:rPr>
          <w:t>ч</w:t>
        </w:r>
        <w:proofErr w:type="gramEnd"/>
        <w:r w:rsidRPr="004259BB">
          <w:rPr>
            <w:rFonts w:ascii="Times New Roman" w:hAnsi="Times New Roman" w:cs="Times New Roman"/>
            <w:sz w:val="24"/>
            <w:szCs w:val="24"/>
          </w:rPr>
          <w:t>.3</w:t>
        </w:r>
      </w:hyperlink>
      <w:r w:rsidRPr="004259BB">
        <w:rPr>
          <w:rFonts w:ascii="Times New Roman" w:hAnsi="Times New Roman" w:cs="Times New Roman"/>
          <w:sz w:val="24"/>
          <w:szCs w:val="24"/>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cs="Times New Roman"/>
            <w:sz w:val="24"/>
            <w:szCs w:val="24"/>
          </w:rPr>
          <w:t>4 ст. 29.2</w:t>
        </w:r>
      </w:hyperlink>
      <w:r w:rsidRPr="004259BB">
        <w:rPr>
          <w:rFonts w:ascii="Times New Roman" w:hAnsi="Times New Roman" w:cs="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2) материалы по обоснованию расчетных показателей, содержащихся в основной части </w:t>
      </w:r>
      <w:r w:rsidRPr="004259BB">
        <w:rPr>
          <w:rFonts w:ascii="Times New Roman" w:hAnsi="Times New Roman" w:cs="Times New Roman"/>
          <w:b/>
          <w:sz w:val="24"/>
          <w:szCs w:val="24"/>
        </w:rPr>
        <w:t>нормативов градостроительного проектирования</w:t>
      </w:r>
      <w:r w:rsidRPr="004259BB">
        <w:rPr>
          <w:rFonts w:ascii="Times New Roman" w:hAnsi="Times New Roman" w:cs="Times New Roman"/>
          <w:sz w:val="24"/>
          <w:szCs w:val="24"/>
        </w:rPr>
        <w:t>;</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3) правила и область применения расчетных показателей, содержащихся в основной части </w:t>
      </w:r>
      <w:r w:rsidRPr="004259BB">
        <w:rPr>
          <w:rFonts w:ascii="Times New Roman" w:hAnsi="Times New Roman" w:cs="Times New Roman"/>
          <w:b/>
          <w:sz w:val="24"/>
          <w:szCs w:val="24"/>
        </w:rPr>
        <w:t>нормативов градостроительного проектирования</w:t>
      </w:r>
      <w:r w:rsidRPr="004259BB">
        <w:rPr>
          <w:rFonts w:ascii="Times New Roman" w:hAnsi="Times New Roman" w:cs="Times New Roman"/>
          <w:sz w:val="24"/>
          <w:szCs w:val="24"/>
        </w:rPr>
        <w:t>.</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 Административно-территориальное устройство сельского поселения </w:t>
      </w:r>
      <w:bookmarkStart w:id="16" w:name="OLE_LINK7"/>
      <w:bookmarkStart w:id="17" w:name="OLE_LINK8"/>
      <w:bookmarkStart w:id="18" w:name="OLE_LINK9"/>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bookmarkEnd w:id="16"/>
      <w:bookmarkEnd w:id="17"/>
      <w:bookmarkEnd w:id="18"/>
      <w:r w:rsidRPr="004259BB">
        <w:rPr>
          <w:rFonts w:ascii="Times New Roman" w:hAnsi="Times New Roman" w:cs="Times New Roman"/>
          <w:sz w:val="24"/>
          <w:szCs w:val="24"/>
        </w:rPr>
        <w:t>.</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Cs/>
          <w:sz w:val="24"/>
          <w:szCs w:val="24"/>
        </w:rPr>
        <w:t xml:space="preserve">5.1 </w:t>
      </w:r>
      <w:r w:rsidRPr="004259BB">
        <w:rPr>
          <w:rFonts w:ascii="Times New Roman" w:hAnsi="Times New Roman" w:cs="Times New Roman"/>
          <w:sz w:val="24"/>
          <w:szCs w:val="24"/>
        </w:rPr>
        <w:t xml:space="preserve">Общие сведения о сельском поселении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и его территории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pStyle w:val="Standard"/>
        <w:jc w:val="both"/>
        <w:rPr>
          <w:rFonts w:cs="Times New Roman"/>
        </w:rPr>
      </w:pPr>
      <w:r w:rsidRPr="004259BB">
        <w:rPr>
          <w:rFonts w:cs="Times New Roman"/>
        </w:rPr>
        <w:t xml:space="preserve">Сельское поселение </w:t>
      </w:r>
      <w:proofErr w:type="spellStart"/>
      <w:r w:rsidRPr="004259BB">
        <w:rPr>
          <w:rFonts w:cs="Times New Roman"/>
        </w:rPr>
        <w:t>Среднематренский</w:t>
      </w:r>
      <w:proofErr w:type="spellEnd"/>
      <w:r w:rsidRPr="004259BB">
        <w:rPr>
          <w:rFonts w:cs="Times New Roman"/>
        </w:rPr>
        <w:t xml:space="preserve"> сельсовет - административно-территориальная единица </w:t>
      </w:r>
      <w:proofErr w:type="spellStart"/>
      <w:r w:rsidRPr="004259BB">
        <w:rPr>
          <w:rFonts w:cs="Times New Roman"/>
        </w:rPr>
        <w:t>Добринского</w:t>
      </w:r>
      <w:proofErr w:type="spellEnd"/>
      <w:r w:rsidRPr="004259BB">
        <w:rPr>
          <w:rFonts w:cs="Times New Roman"/>
        </w:rPr>
        <w:t xml:space="preserve"> района Липецкой области. Территория поселения расположена в западной части района. По территории поселения протекает река Средняя </w:t>
      </w:r>
      <w:proofErr w:type="spellStart"/>
      <w:r w:rsidRPr="004259BB">
        <w:rPr>
          <w:rFonts w:cs="Times New Roman"/>
        </w:rPr>
        <w:t>Матренка</w:t>
      </w:r>
      <w:proofErr w:type="spellEnd"/>
      <w:r w:rsidRPr="004259BB">
        <w:rPr>
          <w:rFonts w:cs="Times New Roman"/>
        </w:rPr>
        <w:t>.</w:t>
      </w:r>
    </w:p>
    <w:p w:rsidR="004259BB" w:rsidRPr="004259BB" w:rsidRDefault="004259BB" w:rsidP="004259BB">
      <w:pPr>
        <w:spacing w:after="0" w:line="240" w:lineRule="auto"/>
        <w:ind w:right="-1"/>
        <w:jc w:val="both"/>
        <w:rPr>
          <w:rFonts w:ascii="Times New Roman" w:hAnsi="Times New Roman" w:cs="Times New Roman"/>
          <w:b/>
          <w:sz w:val="24"/>
          <w:szCs w:val="24"/>
        </w:rPr>
      </w:pPr>
      <w:r w:rsidRPr="004259BB">
        <w:rPr>
          <w:rFonts w:ascii="Times New Roman" w:hAnsi="Times New Roman" w:cs="Times New Roman"/>
          <w:b/>
          <w:sz w:val="24"/>
          <w:szCs w:val="24"/>
        </w:rPr>
        <w:t>Административный центр поселения</w:t>
      </w:r>
      <w:r w:rsidRPr="004259BB">
        <w:rPr>
          <w:rFonts w:ascii="Times New Roman" w:hAnsi="Times New Roman" w:cs="Times New Roman"/>
          <w:sz w:val="24"/>
          <w:szCs w:val="24"/>
        </w:rPr>
        <w:t xml:space="preserve"> – </w:t>
      </w:r>
      <w:r w:rsidRPr="004259BB">
        <w:rPr>
          <w:rFonts w:ascii="Times New Roman" w:hAnsi="Times New Roman" w:cs="Times New Roman"/>
          <w:b/>
          <w:sz w:val="24"/>
          <w:szCs w:val="24"/>
        </w:rPr>
        <w:t xml:space="preserve">село </w:t>
      </w:r>
      <w:proofErr w:type="gramStart"/>
      <w:r w:rsidRPr="004259BB">
        <w:rPr>
          <w:rFonts w:ascii="Times New Roman" w:hAnsi="Times New Roman" w:cs="Times New Roman"/>
          <w:b/>
          <w:sz w:val="24"/>
          <w:szCs w:val="24"/>
        </w:rPr>
        <w:t>Средняя</w:t>
      </w:r>
      <w:proofErr w:type="gramEnd"/>
      <w:r w:rsidRPr="004259BB">
        <w:rPr>
          <w:rFonts w:ascii="Times New Roman" w:hAnsi="Times New Roman" w:cs="Times New Roman"/>
          <w:b/>
          <w:sz w:val="24"/>
          <w:szCs w:val="24"/>
        </w:rPr>
        <w:t xml:space="preserve"> </w:t>
      </w:r>
      <w:proofErr w:type="spellStart"/>
      <w:r w:rsidRPr="004259BB">
        <w:rPr>
          <w:rFonts w:ascii="Times New Roman" w:hAnsi="Times New Roman" w:cs="Times New Roman"/>
          <w:b/>
          <w:sz w:val="24"/>
          <w:szCs w:val="24"/>
        </w:rPr>
        <w:t>Матренка</w:t>
      </w:r>
      <w:proofErr w:type="spellEnd"/>
      <w:r w:rsidRPr="004259BB">
        <w:rPr>
          <w:rFonts w:ascii="Times New Roman" w:hAnsi="Times New Roman" w:cs="Times New Roman"/>
          <w:b/>
          <w:sz w:val="24"/>
          <w:szCs w:val="24"/>
        </w:rPr>
        <w:t>.</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sz w:val="24"/>
          <w:szCs w:val="24"/>
        </w:rPr>
        <w:t xml:space="preserve"> Расстояние до Липецка– </w:t>
      </w:r>
      <w:r w:rsidRPr="004259BB">
        <w:rPr>
          <w:rFonts w:ascii="Times New Roman" w:hAnsi="Times New Roman" w:cs="Times New Roman"/>
          <w:b/>
          <w:sz w:val="24"/>
          <w:szCs w:val="24"/>
        </w:rPr>
        <w:t xml:space="preserve">120 </w:t>
      </w:r>
      <w:r w:rsidRPr="004259BB">
        <w:rPr>
          <w:rFonts w:ascii="Times New Roman" w:hAnsi="Times New Roman" w:cs="Times New Roman"/>
          <w:bCs/>
          <w:sz w:val="24"/>
          <w:szCs w:val="24"/>
        </w:rPr>
        <w:t>км.</w:t>
      </w:r>
    </w:p>
    <w:p w:rsidR="004259BB" w:rsidRPr="004259BB" w:rsidRDefault="004259BB" w:rsidP="004259BB">
      <w:pPr>
        <w:spacing w:after="0" w:line="240" w:lineRule="auto"/>
        <w:ind w:right="-1"/>
        <w:jc w:val="both"/>
        <w:rPr>
          <w:rFonts w:ascii="Times New Roman" w:hAnsi="Times New Roman" w:cs="Times New Roman"/>
          <w:b/>
          <w:sz w:val="24"/>
          <w:szCs w:val="24"/>
        </w:rPr>
      </w:pPr>
      <w:r w:rsidRPr="004259BB">
        <w:rPr>
          <w:rFonts w:ascii="Times New Roman" w:hAnsi="Times New Roman" w:cs="Times New Roman"/>
          <w:b/>
          <w:sz w:val="24"/>
          <w:szCs w:val="24"/>
        </w:rPr>
        <w:t>Численность населения составляет:</w:t>
      </w:r>
    </w:p>
    <w:p w:rsidR="004259BB" w:rsidRPr="004259BB" w:rsidRDefault="004259BB" w:rsidP="004259BB">
      <w:pPr>
        <w:spacing w:after="0" w:line="240" w:lineRule="auto"/>
        <w:ind w:right="-1"/>
        <w:jc w:val="both"/>
        <w:rPr>
          <w:rFonts w:ascii="Times New Roman" w:hAnsi="Times New Roman" w:cs="Times New Roman"/>
          <w:sz w:val="24"/>
          <w:szCs w:val="24"/>
        </w:rPr>
      </w:pPr>
      <w:r w:rsidRPr="004259BB">
        <w:rPr>
          <w:rFonts w:ascii="Times New Roman" w:hAnsi="Times New Roman" w:cs="Times New Roman"/>
          <w:sz w:val="24"/>
          <w:szCs w:val="24"/>
        </w:rPr>
        <w:t>По данным статистики на начало 01.01.2015 г. 774 чел.</w:t>
      </w:r>
    </w:p>
    <w:p w:rsidR="004259BB" w:rsidRPr="004259BB" w:rsidRDefault="004259BB" w:rsidP="004259BB">
      <w:pPr>
        <w:autoSpaceDE w:val="0"/>
        <w:autoSpaceDN w:val="0"/>
        <w:adjustRightInd w:val="0"/>
        <w:spacing w:after="0" w:line="240" w:lineRule="auto"/>
        <w:ind w:right="-1"/>
        <w:jc w:val="both"/>
        <w:rPr>
          <w:rFonts w:ascii="Times New Roman" w:hAnsi="Times New Roman" w:cs="Times New Roman"/>
          <w:sz w:val="24"/>
          <w:szCs w:val="24"/>
        </w:rPr>
      </w:pPr>
      <w:r w:rsidRPr="004259BB">
        <w:rPr>
          <w:rFonts w:ascii="Times New Roman" w:hAnsi="Times New Roman" w:cs="Times New Roman"/>
          <w:b/>
          <w:sz w:val="24"/>
          <w:szCs w:val="24"/>
        </w:rPr>
        <w:lastRenderedPageBreak/>
        <w:t xml:space="preserve">Территория </w:t>
      </w:r>
      <w:r w:rsidRPr="004259BB">
        <w:rPr>
          <w:rFonts w:ascii="Times New Roman" w:hAnsi="Times New Roman" w:cs="Times New Roman"/>
          <w:sz w:val="24"/>
          <w:szCs w:val="24"/>
        </w:rPr>
        <w:t>– 5,471 тыс. га.</w:t>
      </w:r>
    </w:p>
    <w:p w:rsidR="004259BB" w:rsidRPr="004259BB" w:rsidRDefault="004259BB" w:rsidP="004259BB">
      <w:pPr>
        <w:spacing w:after="0" w:line="240" w:lineRule="auto"/>
        <w:ind w:right="-1"/>
        <w:jc w:val="both"/>
        <w:rPr>
          <w:rFonts w:ascii="Times New Roman" w:hAnsi="Times New Roman" w:cs="Times New Roman"/>
          <w:sz w:val="24"/>
          <w:szCs w:val="24"/>
        </w:rPr>
      </w:pPr>
      <w:r w:rsidRPr="004259BB">
        <w:rPr>
          <w:rFonts w:ascii="Times New Roman" w:hAnsi="Times New Roman" w:cs="Times New Roman"/>
          <w:b/>
          <w:sz w:val="24"/>
          <w:szCs w:val="24"/>
        </w:rPr>
        <w:t>Плотность населения</w:t>
      </w:r>
      <w:r w:rsidRPr="004259BB">
        <w:rPr>
          <w:rFonts w:ascii="Times New Roman" w:hAnsi="Times New Roman" w:cs="Times New Roman"/>
          <w:sz w:val="24"/>
          <w:szCs w:val="24"/>
        </w:rPr>
        <w:t xml:space="preserve"> – 0,14 чел./</w:t>
      </w:r>
      <w:proofErr w:type="gramStart"/>
      <w:r w:rsidRPr="004259BB">
        <w:rPr>
          <w:rFonts w:ascii="Times New Roman" w:hAnsi="Times New Roman" w:cs="Times New Roman"/>
          <w:sz w:val="24"/>
          <w:szCs w:val="24"/>
        </w:rPr>
        <w:t>га</w:t>
      </w:r>
      <w:proofErr w:type="gramEnd"/>
      <w:r w:rsidRPr="004259BB">
        <w:rPr>
          <w:rFonts w:ascii="Times New Roman" w:hAnsi="Times New Roman" w:cs="Times New Roman"/>
          <w:sz w:val="24"/>
          <w:szCs w:val="24"/>
        </w:rPr>
        <w:t xml:space="preserve"> (2015 г.).</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pStyle w:val="ConsPlusNormal"/>
        <w:jc w:val="center"/>
        <w:rPr>
          <w:rFonts w:ascii="Times New Roman" w:hAnsi="Times New Roman"/>
          <w:bCs/>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5.2 Природно-климатические условия сельского поселения</w:t>
      </w:r>
    </w:p>
    <w:p w:rsidR="004259BB" w:rsidRPr="004259BB" w:rsidRDefault="004259BB" w:rsidP="004259BB">
      <w:pPr>
        <w:pStyle w:val="Standard"/>
        <w:tabs>
          <w:tab w:val="left" w:pos="1134"/>
        </w:tabs>
        <w:ind w:right="-427"/>
        <w:jc w:val="center"/>
        <w:rPr>
          <w:rFonts w:cs="Times New Roman"/>
          <w:b/>
          <w:bCs/>
        </w:rPr>
      </w:pPr>
    </w:p>
    <w:p w:rsidR="004259BB" w:rsidRPr="004259BB" w:rsidRDefault="004259BB" w:rsidP="004259BB">
      <w:pPr>
        <w:pStyle w:val="Standard"/>
        <w:tabs>
          <w:tab w:val="left" w:pos="1134"/>
        </w:tabs>
        <w:ind w:right="-1"/>
        <w:jc w:val="center"/>
        <w:rPr>
          <w:rFonts w:cs="Times New Roman"/>
          <w:b/>
          <w:bCs/>
        </w:rPr>
      </w:pPr>
      <w:r w:rsidRPr="004259BB">
        <w:rPr>
          <w:rFonts w:cs="Times New Roman"/>
          <w:b/>
          <w:bCs/>
        </w:rPr>
        <w:t>Геологические условия</w:t>
      </w:r>
    </w:p>
    <w:p w:rsidR="004259BB" w:rsidRPr="004259BB" w:rsidRDefault="004259BB" w:rsidP="004259BB">
      <w:pPr>
        <w:pStyle w:val="Standard"/>
        <w:ind w:right="-1"/>
        <w:jc w:val="center"/>
        <w:rPr>
          <w:rFonts w:cs="Times New Roman"/>
          <w:bCs/>
        </w:rPr>
      </w:pPr>
    </w:p>
    <w:p w:rsidR="004259BB" w:rsidRPr="004259BB" w:rsidRDefault="004259BB" w:rsidP="004259BB">
      <w:pPr>
        <w:pStyle w:val="Standard"/>
        <w:ind w:right="-1"/>
        <w:jc w:val="both"/>
        <w:rPr>
          <w:rFonts w:cs="Times New Roman"/>
        </w:rPr>
      </w:pPr>
      <w:r w:rsidRPr="004259BB">
        <w:rPr>
          <w:rFonts w:cs="Times New Roman"/>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4259BB" w:rsidRPr="004259BB" w:rsidRDefault="004259BB" w:rsidP="004259BB">
      <w:pPr>
        <w:pStyle w:val="Standard"/>
        <w:ind w:right="-1"/>
        <w:jc w:val="both"/>
        <w:rPr>
          <w:rFonts w:cs="Times New Roman"/>
        </w:rPr>
      </w:pPr>
      <w:r w:rsidRPr="004259BB">
        <w:rPr>
          <w:rFonts w:cs="Times New Roman"/>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4259BB">
        <w:rPr>
          <w:rFonts w:cs="Times New Roman"/>
        </w:rPr>
        <w:t>Выше залегают отложения юры, мела, палеогена, неогена (пески, песчаники, глины, мергели).</w:t>
      </w:r>
      <w:proofErr w:type="gramEnd"/>
    </w:p>
    <w:p w:rsidR="004259BB" w:rsidRPr="004259BB" w:rsidRDefault="004259BB" w:rsidP="004259BB">
      <w:pPr>
        <w:pStyle w:val="Standard"/>
        <w:ind w:right="-1"/>
        <w:jc w:val="both"/>
        <w:rPr>
          <w:rFonts w:cs="Times New Roman"/>
        </w:rPr>
      </w:pPr>
      <w:r w:rsidRPr="004259BB">
        <w:rPr>
          <w:rFonts w:cs="Times New Roman"/>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4259BB" w:rsidRPr="004259BB" w:rsidRDefault="004259BB" w:rsidP="004259BB">
      <w:pPr>
        <w:pStyle w:val="Standard"/>
        <w:tabs>
          <w:tab w:val="left" w:pos="1134"/>
        </w:tabs>
        <w:ind w:right="-1"/>
        <w:jc w:val="center"/>
        <w:rPr>
          <w:rFonts w:cs="Times New Roman"/>
          <w:bCs/>
        </w:rPr>
      </w:pPr>
    </w:p>
    <w:p w:rsidR="004259BB" w:rsidRPr="004259BB" w:rsidRDefault="004259BB" w:rsidP="004259BB">
      <w:pPr>
        <w:spacing w:after="0" w:line="240" w:lineRule="auto"/>
        <w:ind w:right="-1"/>
        <w:jc w:val="center"/>
        <w:rPr>
          <w:rFonts w:ascii="Times New Roman" w:hAnsi="Times New Roman" w:cs="Times New Roman"/>
          <w:sz w:val="24"/>
          <w:szCs w:val="24"/>
        </w:rPr>
      </w:pPr>
    </w:p>
    <w:p w:rsidR="004259BB" w:rsidRPr="004259BB" w:rsidRDefault="004259BB" w:rsidP="004259BB">
      <w:pPr>
        <w:pStyle w:val="Standard"/>
        <w:widowControl/>
        <w:tabs>
          <w:tab w:val="left" w:pos="1134"/>
        </w:tabs>
        <w:ind w:right="-1"/>
        <w:jc w:val="center"/>
        <w:rPr>
          <w:rFonts w:cs="Times New Roman"/>
          <w:b/>
          <w:bCs/>
        </w:rPr>
      </w:pPr>
      <w:r w:rsidRPr="004259BB">
        <w:rPr>
          <w:rFonts w:cs="Times New Roman"/>
          <w:b/>
          <w:bCs/>
        </w:rPr>
        <w:t>Почвенно-географические условия</w:t>
      </w:r>
    </w:p>
    <w:p w:rsidR="004259BB" w:rsidRPr="004259BB" w:rsidRDefault="004259BB" w:rsidP="004259BB">
      <w:pPr>
        <w:pStyle w:val="Standard"/>
        <w:ind w:right="-1"/>
        <w:jc w:val="center"/>
        <w:rPr>
          <w:rFonts w:cs="Times New Roman"/>
          <w:bCs/>
        </w:rPr>
      </w:pPr>
    </w:p>
    <w:p w:rsidR="004259BB" w:rsidRPr="004259BB" w:rsidRDefault="004259BB" w:rsidP="004259BB">
      <w:pPr>
        <w:pStyle w:val="Standard"/>
        <w:tabs>
          <w:tab w:val="left" w:pos="709"/>
        </w:tabs>
        <w:ind w:right="-1"/>
        <w:jc w:val="both"/>
        <w:rPr>
          <w:rFonts w:cs="Times New Roman"/>
        </w:rPr>
      </w:pPr>
      <w:r w:rsidRPr="004259BB">
        <w:rPr>
          <w:rFonts w:cs="Times New Roman"/>
        </w:rPr>
        <w:t xml:space="preserve">Распространены серые лесостепные почвы, черноземы типичные мощные и </w:t>
      </w:r>
      <w:proofErr w:type="spellStart"/>
      <w:r w:rsidRPr="004259BB">
        <w:rPr>
          <w:rFonts w:cs="Times New Roman"/>
        </w:rPr>
        <w:t>слабогумусные</w:t>
      </w:r>
      <w:proofErr w:type="spellEnd"/>
      <w:r w:rsidRPr="004259BB">
        <w:rPr>
          <w:rFonts w:cs="Times New Roman"/>
        </w:rPr>
        <w:t>, а также черноземы выщелоченные.</w:t>
      </w:r>
    </w:p>
    <w:p w:rsidR="004259BB" w:rsidRPr="004259BB" w:rsidRDefault="004259BB" w:rsidP="004259BB">
      <w:pPr>
        <w:pStyle w:val="311"/>
        <w:tabs>
          <w:tab w:val="left" w:pos="709"/>
        </w:tabs>
        <w:spacing w:line="240" w:lineRule="auto"/>
        <w:ind w:left="0" w:right="-1" w:firstLine="0"/>
        <w:jc w:val="both"/>
        <w:rPr>
          <w:sz w:val="24"/>
          <w:szCs w:val="24"/>
        </w:rPr>
      </w:pPr>
      <w:r w:rsidRPr="004259BB">
        <w:rPr>
          <w:sz w:val="24"/>
          <w:szCs w:val="24"/>
        </w:rPr>
        <w:t>Структура почвенного покрова следующая:</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черноземы оподзоленные - 11,7%;</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черноземы выщелоченные - 63,4%;</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черноземы типичные - 10,7%;</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аллювиальные луговые почвы - 8,2%;</w:t>
      </w:r>
    </w:p>
    <w:p w:rsidR="004259BB" w:rsidRPr="004259BB" w:rsidRDefault="004259BB" w:rsidP="004259BB">
      <w:pPr>
        <w:pStyle w:val="Standard"/>
        <w:widowControl/>
        <w:tabs>
          <w:tab w:val="left" w:pos="709"/>
        </w:tabs>
        <w:ind w:right="-1"/>
        <w:jc w:val="both"/>
        <w:rPr>
          <w:rFonts w:cs="Times New Roman"/>
        </w:rPr>
      </w:pPr>
      <w:r w:rsidRPr="004259BB">
        <w:rPr>
          <w:rFonts w:cs="Times New Roman"/>
        </w:rPr>
        <w:t>- прочие (светло-, темно-, серые, песчаные) почвы - 6,0%.</w:t>
      </w:r>
    </w:p>
    <w:p w:rsidR="004259BB" w:rsidRPr="004259BB" w:rsidRDefault="004259BB" w:rsidP="004259BB">
      <w:pPr>
        <w:pStyle w:val="Standard"/>
        <w:tabs>
          <w:tab w:val="left" w:pos="709"/>
        </w:tabs>
        <w:ind w:right="-1"/>
        <w:jc w:val="both"/>
        <w:rPr>
          <w:rFonts w:cs="Times New Roman"/>
        </w:rPr>
      </w:pPr>
      <w:r w:rsidRPr="004259BB">
        <w:rPr>
          <w:rFonts w:cs="Times New Roman"/>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4259BB" w:rsidRPr="004259BB" w:rsidRDefault="004259BB" w:rsidP="004259BB">
      <w:pPr>
        <w:pStyle w:val="Standard"/>
        <w:widowControl/>
        <w:tabs>
          <w:tab w:val="left" w:pos="1134"/>
        </w:tabs>
        <w:ind w:right="-1"/>
        <w:jc w:val="center"/>
        <w:rPr>
          <w:rFonts w:cs="Times New Roman"/>
          <w:bCs/>
        </w:rPr>
      </w:pPr>
    </w:p>
    <w:p w:rsidR="004259BB" w:rsidRPr="004259BB" w:rsidRDefault="004259BB" w:rsidP="004259BB">
      <w:pPr>
        <w:spacing w:after="0" w:line="240" w:lineRule="auto"/>
        <w:ind w:right="-1"/>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5.3 Социально-демографический состав и плотность населения сельского поселения</w:t>
      </w: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pStyle w:val="Default0"/>
        <w:tabs>
          <w:tab w:val="left" w:pos="-284"/>
        </w:tabs>
        <w:ind w:right="-1"/>
        <w:jc w:val="both"/>
        <w:rPr>
          <w:color w:val="auto"/>
        </w:rPr>
      </w:pPr>
      <w:r w:rsidRPr="004259BB">
        <w:rPr>
          <w:color w:val="auto"/>
        </w:rPr>
        <w:t xml:space="preserve">По данным на 1 января 2015 года численность населения составила 774 человек.  Плотность населения составляет 0,14 человек на квадратный километр. </w:t>
      </w:r>
    </w:p>
    <w:p w:rsidR="004259BB" w:rsidRPr="004259BB" w:rsidRDefault="004259BB" w:rsidP="004259BB">
      <w:pPr>
        <w:pStyle w:val="Default0"/>
        <w:tabs>
          <w:tab w:val="left" w:pos="-284"/>
        </w:tabs>
        <w:ind w:right="-1"/>
        <w:jc w:val="both"/>
        <w:rPr>
          <w:color w:val="auto"/>
        </w:rPr>
      </w:pPr>
      <w:r w:rsidRPr="004259BB">
        <w:rPr>
          <w:color w:val="auto"/>
        </w:rPr>
        <w:t xml:space="preserve">Для современной демографической ситуации характерны общероссийские и </w:t>
      </w:r>
      <w:proofErr w:type="spellStart"/>
      <w:r w:rsidRPr="004259BB">
        <w:rPr>
          <w:color w:val="auto"/>
        </w:rPr>
        <w:t>общеобластные</w:t>
      </w:r>
      <w:proofErr w:type="spellEnd"/>
      <w:r w:rsidRPr="004259BB">
        <w:rPr>
          <w:color w:val="auto"/>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 xml:space="preserve">5.4  Общие принципы зонирования территорий </w:t>
      </w:r>
    </w:p>
    <w:p w:rsidR="004259BB" w:rsidRPr="004259BB" w:rsidRDefault="004259BB" w:rsidP="004259BB">
      <w:pPr>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сельского поселения муниципального района</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5.4.1</w:t>
      </w:r>
      <w:proofErr w:type="gramStart"/>
      <w:r w:rsidRPr="004259BB">
        <w:rPr>
          <w:rFonts w:ascii="Times New Roman" w:hAnsi="Times New Roman" w:cs="Times New Roman"/>
          <w:bCs/>
          <w:sz w:val="24"/>
          <w:szCs w:val="24"/>
        </w:rPr>
        <w:t xml:space="preserve"> С</w:t>
      </w:r>
      <w:proofErr w:type="gramEnd"/>
      <w:r w:rsidRPr="004259BB">
        <w:rPr>
          <w:rFonts w:ascii="Times New Roman" w:hAnsi="Times New Roman" w:cs="Times New Roman"/>
          <w:bCs/>
          <w:sz w:val="24"/>
          <w:szCs w:val="24"/>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жилые;</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общественно-деловые;</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lastRenderedPageBreak/>
        <w:t>- производственные;</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инженерной инфраструктуры;</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транспортной инфраструктуры;</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сельскохозяйственного использования;</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рекреационного назначения;</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особо охраняемых территорий;</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специального назначения;</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размещения военных и иных режимных объектов;</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xml:space="preserve">- иные виды зон. </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5.4.3</w:t>
      </w:r>
      <w:proofErr w:type="gramStart"/>
      <w:r w:rsidRPr="004259BB">
        <w:rPr>
          <w:rFonts w:ascii="Times New Roman" w:hAnsi="Times New Roman" w:cs="Times New Roman"/>
          <w:bCs/>
          <w:sz w:val="24"/>
          <w:szCs w:val="24"/>
        </w:rPr>
        <w:t xml:space="preserve"> П</w:t>
      </w:r>
      <w:proofErr w:type="gramEnd"/>
      <w:r w:rsidRPr="004259BB">
        <w:rPr>
          <w:rFonts w:ascii="Times New Roman" w:hAnsi="Times New Roman" w:cs="Times New Roman"/>
          <w:bCs/>
          <w:sz w:val="24"/>
          <w:szCs w:val="24"/>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259BB">
        <w:rPr>
          <w:rFonts w:ascii="Times New Roman" w:hAnsi="Times New Roman" w:cs="Times New Roman"/>
          <w:sz w:val="24"/>
          <w:szCs w:val="24"/>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4259BB">
        <w:rPr>
          <w:rFonts w:ascii="Times New Roman" w:hAnsi="Times New Roman" w:cs="Times New Roman"/>
          <w:sz w:val="24"/>
          <w:szCs w:val="24"/>
        </w:rPr>
        <w:t>маломобильных</w:t>
      </w:r>
      <w:proofErr w:type="spellEnd"/>
      <w:r w:rsidRPr="004259BB">
        <w:rPr>
          <w:rFonts w:ascii="Times New Roman" w:hAnsi="Times New Roman" w:cs="Times New Roman"/>
          <w:sz w:val="24"/>
          <w:szCs w:val="24"/>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4259BB">
        <w:rPr>
          <w:rFonts w:ascii="Times New Roman" w:hAnsi="Times New Roman" w:cs="Times New Roman"/>
          <w:bCs/>
          <w:sz w:val="24"/>
          <w:szCs w:val="24"/>
        </w:rPr>
        <w:t>.</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5.4.4</w:t>
      </w:r>
      <w:proofErr w:type="gramStart"/>
      <w:r w:rsidRPr="004259BB">
        <w:rPr>
          <w:rFonts w:ascii="Times New Roman" w:hAnsi="Times New Roman" w:cs="Times New Roman"/>
          <w:bCs/>
          <w:sz w:val="24"/>
          <w:szCs w:val="24"/>
        </w:rPr>
        <w:t xml:space="preserve"> П</w:t>
      </w:r>
      <w:proofErr w:type="gramEnd"/>
      <w:r w:rsidRPr="004259BB">
        <w:rPr>
          <w:rFonts w:ascii="Times New Roman" w:hAnsi="Times New Roman" w:cs="Times New Roman"/>
          <w:bCs/>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4259BB">
        <w:rPr>
          <w:rFonts w:ascii="Times New Roman" w:hAnsi="Times New Roman" w:cs="Times New Roman"/>
          <w:bCs/>
          <w:sz w:val="24"/>
          <w:szCs w:val="24"/>
        </w:rPr>
        <w:t>водоохранные</w:t>
      </w:r>
      <w:proofErr w:type="spellEnd"/>
      <w:r w:rsidRPr="004259BB">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259BB">
        <w:rPr>
          <w:rFonts w:ascii="Times New Roman" w:hAnsi="Times New Roman" w:cs="Times New Roman"/>
          <w:bCs/>
          <w:spacing w:val="-2"/>
          <w:sz w:val="24"/>
          <w:szCs w:val="24"/>
        </w:rPr>
        <w:t>лесопарковые зоны, зеленые зоны</w:t>
      </w:r>
      <w:r w:rsidRPr="004259BB">
        <w:rPr>
          <w:rFonts w:ascii="Times New Roman" w:hAnsi="Times New Roman" w:cs="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xml:space="preserve">В исторических поселениях следует выделять зоны (районы) исторической застройки. </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 xml:space="preserve">5.4.5 Санитарно-защитные зоны производственных и иных объектов, выполняющие </w:t>
      </w:r>
      <w:proofErr w:type="spellStart"/>
      <w:r w:rsidRPr="004259BB">
        <w:rPr>
          <w:rFonts w:ascii="Times New Roman" w:hAnsi="Times New Roman" w:cs="Times New Roman"/>
          <w:bCs/>
          <w:sz w:val="24"/>
          <w:szCs w:val="24"/>
        </w:rPr>
        <w:t>средозащитные</w:t>
      </w:r>
      <w:proofErr w:type="spellEnd"/>
      <w:r w:rsidRPr="004259BB">
        <w:rPr>
          <w:rFonts w:ascii="Times New Roman" w:hAnsi="Times New Roman" w:cs="Times New Roman"/>
          <w:bCs/>
          <w:sz w:val="24"/>
          <w:szCs w:val="24"/>
        </w:rPr>
        <w:t xml:space="preserve"> функции, включаются в состав тех функциональных зон, в которых размещаются эти объекты.</w:t>
      </w:r>
      <w:r w:rsidRPr="004259BB">
        <w:rPr>
          <w:rFonts w:ascii="Times New Roman" w:hAnsi="Times New Roman" w:cs="Times New Roman"/>
          <w:sz w:val="24"/>
          <w:szCs w:val="24"/>
        </w:rPr>
        <w:t xml:space="preserve"> </w:t>
      </w:r>
      <w:r w:rsidRPr="004259BB">
        <w:rPr>
          <w:rFonts w:ascii="Times New Roman" w:hAnsi="Times New Roman" w:cs="Times New Roman"/>
          <w:bCs/>
          <w:sz w:val="24"/>
          <w:szCs w:val="24"/>
        </w:rPr>
        <w:t xml:space="preserve"> Допустимый режим использования и застройки санитарно-защитных зон следует принимать в соответствии с </w:t>
      </w:r>
      <w:proofErr w:type="spellStart"/>
      <w:r w:rsidRPr="004259BB">
        <w:rPr>
          <w:rFonts w:ascii="Times New Roman" w:hAnsi="Times New Roman" w:cs="Times New Roman"/>
          <w:bCs/>
          <w:sz w:val="24"/>
          <w:szCs w:val="24"/>
        </w:rPr>
        <w:t>СанПиН</w:t>
      </w:r>
      <w:proofErr w:type="spellEnd"/>
      <w:r w:rsidRPr="004259BB">
        <w:rPr>
          <w:rFonts w:ascii="Times New Roman" w:hAnsi="Times New Roman" w:cs="Times New Roman"/>
          <w:bCs/>
          <w:sz w:val="24"/>
          <w:szCs w:val="24"/>
        </w:rPr>
        <w:t xml:space="preserve"> 2.2.1/2.1.1.1200-03.</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5.4.6</w:t>
      </w:r>
      <w:proofErr w:type="gramStart"/>
      <w:r w:rsidRPr="004259BB">
        <w:rPr>
          <w:rFonts w:ascii="Times New Roman" w:hAnsi="Times New Roman" w:cs="Times New Roman"/>
          <w:bCs/>
          <w:sz w:val="24"/>
          <w:szCs w:val="24"/>
        </w:rPr>
        <w:t xml:space="preserve"> П</w:t>
      </w:r>
      <w:proofErr w:type="gramEnd"/>
      <w:r w:rsidRPr="004259BB">
        <w:rPr>
          <w:rFonts w:ascii="Times New Roman" w:hAnsi="Times New Roman" w:cs="Times New Roman"/>
          <w:bCs/>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Pr="004259BB">
        <w:rPr>
          <w:rFonts w:ascii="Times New Roman" w:hAnsi="Times New Roman" w:cs="Times New Roman"/>
          <w:bCs/>
          <w:sz w:val="24"/>
          <w:szCs w:val="24"/>
        </w:rPr>
        <w:t>подзоны</w:t>
      </w:r>
      <w:proofErr w:type="spellEnd"/>
      <w:r w:rsidRPr="004259BB">
        <w:rPr>
          <w:rFonts w:ascii="Times New Roman" w:hAnsi="Times New Roman" w:cs="Times New Roman"/>
          <w:bCs/>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4259BB">
        <w:rPr>
          <w:rFonts w:ascii="Times New Roman" w:hAnsi="Times New Roman" w:cs="Times New Roman"/>
          <w:bCs/>
          <w:spacing w:val="-2"/>
          <w:sz w:val="24"/>
          <w:szCs w:val="24"/>
        </w:rPr>
        <w:t>городских округов, городских</w:t>
      </w:r>
      <w:r w:rsidRPr="004259BB">
        <w:rPr>
          <w:rFonts w:ascii="Times New Roman" w:hAnsi="Times New Roman" w:cs="Times New Roman"/>
          <w:sz w:val="24"/>
          <w:szCs w:val="24"/>
        </w:rPr>
        <w:t xml:space="preserve"> </w:t>
      </w:r>
      <w:r w:rsidRPr="004259BB">
        <w:rPr>
          <w:rFonts w:ascii="Times New Roman" w:hAnsi="Times New Roman" w:cs="Times New Roman"/>
          <w:bCs/>
          <w:sz w:val="24"/>
          <w:szCs w:val="24"/>
        </w:rPr>
        <w:t xml:space="preserve">и сельских поселений </w:t>
      </w:r>
      <w:r w:rsidRPr="004259BB">
        <w:rPr>
          <w:rFonts w:ascii="Times New Roman" w:hAnsi="Times New Roman" w:cs="Times New Roman"/>
          <w:sz w:val="24"/>
          <w:szCs w:val="24"/>
        </w:rPr>
        <w:t>области</w:t>
      </w:r>
      <w:r w:rsidRPr="004259BB">
        <w:rPr>
          <w:rFonts w:ascii="Times New Roman" w:hAnsi="Times New Roman" w:cs="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4259BB" w:rsidRPr="004259BB" w:rsidRDefault="004259BB" w:rsidP="004259BB">
      <w:pPr>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4259BB" w:rsidRPr="004259BB" w:rsidRDefault="004259BB" w:rsidP="004259BB">
      <w:pPr>
        <w:spacing w:after="0" w:line="240" w:lineRule="auto"/>
        <w:jc w:val="both"/>
        <w:rPr>
          <w:rFonts w:ascii="Times New Roman" w:hAnsi="Times New Roman" w:cs="Times New Roman"/>
          <w:bCs/>
          <w:spacing w:val="-2"/>
          <w:sz w:val="24"/>
          <w:szCs w:val="24"/>
        </w:rPr>
      </w:pPr>
      <w:r w:rsidRPr="004259BB">
        <w:rPr>
          <w:rFonts w:ascii="Times New Roman" w:hAnsi="Times New Roman" w:cs="Times New Roman"/>
          <w:bCs/>
          <w:spacing w:val="-2"/>
          <w:sz w:val="24"/>
          <w:szCs w:val="24"/>
        </w:rPr>
        <w:t xml:space="preserve">5.4.8  Границы улично-дорожной сети населенных пунктов обозначены красными линиями, </w:t>
      </w:r>
      <w:r w:rsidRPr="004259BB">
        <w:rPr>
          <w:rFonts w:ascii="Times New Roman" w:hAnsi="Times New Roman" w:cs="Times New Roman"/>
          <w:bCs/>
          <w:sz w:val="24"/>
          <w:szCs w:val="24"/>
        </w:rPr>
        <w:t>которые отделяют эти территории от других зон</w:t>
      </w:r>
      <w:r w:rsidRPr="004259BB">
        <w:rPr>
          <w:rFonts w:ascii="Times New Roman" w:hAnsi="Times New Roman" w:cs="Times New Roman"/>
          <w:bCs/>
          <w:spacing w:val="-2"/>
          <w:sz w:val="24"/>
          <w:szCs w:val="24"/>
        </w:rPr>
        <w:t xml:space="preserve">. </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4259BB" w:rsidRPr="004259BB" w:rsidRDefault="004259BB" w:rsidP="004259BB">
      <w:pPr>
        <w:spacing w:after="0" w:line="240" w:lineRule="auto"/>
        <w:jc w:val="both"/>
        <w:rPr>
          <w:rFonts w:ascii="Times New Roman" w:hAnsi="Times New Roman" w:cs="Times New Roman"/>
          <w:b/>
          <w:bCs/>
          <w:sz w:val="24"/>
          <w:szCs w:val="24"/>
        </w:rPr>
      </w:pPr>
      <w:r w:rsidRPr="004259BB">
        <w:rPr>
          <w:rFonts w:ascii="Times New Roman" w:hAnsi="Times New Roman" w:cs="Times New Roman"/>
          <w:bCs/>
          <w:spacing w:val="-2"/>
          <w:sz w:val="24"/>
          <w:szCs w:val="24"/>
        </w:rPr>
        <w:lastRenderedPageBreak/>
        <w:t xml:space="preserve">5.4.9. </w:t>
      </w:r>
      <w:r w:rsidRPr="004259BB">
        <w:rPr>
          <w:rFonts w:ascii="Times New Roman" w:hAnsi="Times New Roman" w:cs="Times New Roman"/>
          <w:b/>
          <w:bCs/>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5.4.10</w:t>
      </w:r>
      <w:proofErr w:type="gramStart"/>
      <w:r w:rsidRPr="004259BB">
        <w:rPr>
          <w:rFonts w:ascii="Times New Roman" w:hAnsi="Times New Roman" w:cs="Times New Roman"/>
          <w:bCs/>
          <w:sz w:val="24"/>
          <w:szCs w:val="24"/>
        </w:rPr>
        <w:t xml:space="preserve"> В</w:t>
      </w:r>
      <w:proofErr w:type="gramEnd"/>
      <w:r w:rsidRPr="004259BB">
        <w:rPr>
          <w:rFonts w:ascii="Times New Roman" w:hAnsi="Times New Roman" w:cs="Times New Roman"/>
          <w:bCs/>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4259BB">
        <w:rPr>
          <w:rFonts w:ascii="Times New Roman" w:hAnsi="Times New Roman" w:cs="Times New Roman"/>
          <w:sz w:val="24"/>
          <w:szCs w:val="24"/>
        </w:rPr>
        <w:t xml:space="preserve"> </w:t>
      </w:r>
      <w:r w:rsidRPr="004259BB">
        <w:rPr>
          <w:rFonts w:ascii="Times New Roman" w:hAnsi="Times New Roman" w:cs="Times New Roman"/>
          <w:bCs/>
          <w:sz w:val="24"/>
          <w:szCs w:val="24"/>
        </w:rPr>
        <w:t>в соответствии с данными соответствующих кадастров.</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 xml:space="preserve">6. Стратегия социально-экономического развития сельского поселения </w:t>
      </w:r>
      <w:proofErr w:type="spellStart"/>
      <w:r w:rsidRPr="004259BB">
        <w:rPr>
          <w:rFonts w:ascii="Times New Roman" w:hAnsi="Times New Roman" w:cs="Times New Roman"/>
          <w:b/>
          <w:sz w:val="24"/>
          <w:szCs w:val="24"/>
        </w:rPr>
        <w:t>Среднематренский</w:t>
      </w:r>
      <w:proofErr w:type="spellEnd"/>
      <w:r w:rsidRPr="004259BB">
        <w:rPr>
          <w:rFonts w:ascii="Times New Roman" w:hAnsi="Times New Roman" w:cs="Times New Roman"/>
          <w:b/>
          <w:sz w:val="24"/>
          <w:szCs w:val="24"/>
        </w:rPr>
        <w:t xml:space="preserve"> сельсовет </w:t>
      </w:r>
      <w:proofErr w:type="spellStart"/>
      <w:r w:rsidRPr="004259BB">
        <w:rPr>
          <w:rFonts w:ascii="Times New Roman" w:hAnsi="Times New Roman" w:cs="Times New Roman"/>
          <w:b/>
          <w:sz w:val="24"/>
          <w:szCs w:val="24"/>
        </w:rPr>
        <w:t>Добринского</w:t>
      </w:r>
      <w:proofErr w:type="spellEnd"/>
      <w:r w:rsidRPr="004259BB">
        <w:rPr>
          <w:rFonts w:ascii="Times New Roman" w:hAnsi="Times New Roman" w:cs="Times New Roman"/>
          <w:b/>
          <w:sz w:val="24"/>
          <w:szCs w:val="24"/>
        </w:rPr>
        <w:t xml:space="preserve"> муниципального района</w:t>
      </w: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Стратегия социально-экономического развития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основывается на следующих положениях: </w:t>
      </w:r>
    </w:p>
    <w:p w:rsidR="004259BB" w:rsidRPr="004259BB" w:rsidRDefault="004259BB" w:rsidP="004259BB">
      <w:pPr>
        <w:pStyle w:val="aff2"/>
        <w:ind w:left="0" w:firstLine="0"/>
        <w:rPr>
          <w:sz w:val="24"/>
          <w:szCs w:val="24"/>
        </w:rPr>
      </w:pPr>
      <w:r w:rsidRPr="004259BB">
        <w:rPr>
          <w:sz w:val="24"/>
          <w:szCs w:val="24"/>
        </w:rPr>
        <w:t xml:space="preserve">- социальная ориентация, полагающая главной целью Стратегии повышение уровня и качества жизни населения; </w:t>
      </w:r>
    </w:p>
    <w:p w:rsidR="004259BB" w:rsidRPr="004259BB" w:rsidRDefault="004259BB" w:rsidP="004259BB">
      <w:pPr>
        <w:pStyle w:val="aff2"/>
        <w:ind w:left="0" w:firstLine="0"/>
        <w:rPr>
          <w:sz w:val="24"/>
          <w:szCs w:val="24"/>
        </w:rPr>
      </w:pPr>
      <w:r w:rsidRPr="004259BB">
        <w:rPr>
          <w:sz w:val="24"/>
          <w:szCs w:val="24"/>
        </w:rPr>
        <w:t xml:space="preserve">- устойчивое развитие поселения, как необходимая система динамики социально- </w:t>
      </w:r>
      <w:proofErr w:type="gramStart"/>
      <w:r w:rsidRPr="004259BB">
        <w:rPr>
          <w:sz w:val="24"/>
          <w:szCs w:val="24"/>
        </w:rPr>
        <w:t>экономических процессов</w:t>
      </w:r>
      <w:proofErr w:type="gramEnd"/>
      <w:r w:rsidRPr="004259BB">
        <w:rPr>
          <w:sz w:val="24"/>
          <w:szCs w:val="24"/>
        </w:rPr>
        <w:t xml:space="preserve">, их сбалансированность и </w:t>
      </w:r>
      <w:proofErr w:type="spellStart"/>
      <w:r w:rsidRPr="004259BB">
        <w:rPr>
          <w:sz w:val="24"/>
          <w:szCs w:val="24"/>
        </w:rPr>
        <w:t>экологичность</w:t>
      </w:r>
      <w:proofErr w:type="spellEnd"/>
      <w:r w:rsidRPr="004259BB">
        <w:rPr>
          <w:sz w:val="24"/>
          <w:szCs w:val="24"/>
        </w:rPr>
        <w:t xml:space="preserve"> (в широком смысле этого понятия); </w:t>
      </w:r>
    </w:p>
    <w:p w:rsidR="004259BB" w:rsidRPr="004259BB" w:rsidRDefault="004259BB" w:rsidP="004259BB">
      <w:pPr>
        <w:pStyle w:val="aff2"/>
        <w:ind w:left="0" w:firstLine="0"/>
        <w:rPr>
          <w:sz w:val="24"/>
          <w:szCs w:val="24"/>
        </w:rPr>
      </w:pPr>
      <w:r w:rsidRPr="004259BB">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4259BB" w:rsidRPr="004259BB" w:rsidRDefault="004259BB" w:rsidP="004259BB">
      <w:pPr>
        <w:spacing w:after="0" w:line="240" w:lineRule="auto"/>
        <w:jc w:val="both"/>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На основании проведенных ниже расчетов по сельскому поселению расчетные показатели </w:t>
      </w:r>
      <w:r w:rsidRPr="004259BB">
        <w:rPr>
          <w:rFonts w:ascii="Times New Roman" w:hAnsi="Times New Roman" w:cs="Times New Roman"/>
          <w:b/>
          <w:sz w:val="24"/>
          <w:szCs w:val="24"/>
        </w:rPr>
        <w:t xml:space="preserve">минимально допустимого уровня </w:t>
      </w:r>
      <w:r w:rsidRPr="004259BB">
        <w:rPr>
          <w:rFonts w:ascii="Times New Roman" w:hAnsi="Times New Roman" w:cs="Times New Roman"/>
          <w:sz w:val="24"/>
          <w:szCs w:val="24"/>
        </w:rPr>
        <w:t>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4259BB" w:rsidRPr="004259BB" w:rsidRDefault="004259BB" w:rsidP="004259BB">
      <w:pPr>
        <w:pStyle w:val="aff2"/>
        <w:widowControl w:val="0"/>
        <w:autoSpaceDE w:val="0"/>
        <w:autoSpaceDN w:val="0"/>
        <w:adjustRightInd w:val="0"/>
        <w:ind w:left="0" w:firstLine="0"/>
        <w:rPr>
          <w:sz w:val="24"/>
          <w:szCs w:val="24"/>
        </w:rPr>
      </w:pPr>
      <w:r w:rsidRPr="004259BB">
        <w:rPr>
          <w:sz w:val="24"/>
          <w:szCs w:val="24"/>
        </w:rPr>
        <w:t xml:space="preserve">1. Минимальное количество мест в  детских дошкольных учреждениях – </w:t>
      </w:r>
      <w:r w:rsidRPr="004259BB">
        <w:rPr>
          <w:b/>
          <w:sz w:val="24"/>
          <w:szCs w:val="24"/>
        </w:rPr>
        <w:t>20 мест</w:t>
      </w:r>
      <w:r w:rsidRPr="004259BB">
        <w:rPr>
          <w:sz w:val="24"/>
          <w:szCs w:val="24"/>
        </w:rPr>
        <w:t xml:space="preserve"> на 1 тыс. чел.</w:t>
      </w:r>
    </w:p>
    <w:p w:rsidR="004259BB" w:rsidRPr="004259BB" w:rsidRDefault="004259BB" w:rsidP="004259BB">
      <w:pPr>
        <w:pStyle w:val="aff2"/>
        <w:widowControl w:val="0"/>
        <w:autoSpaceDE w:val="0"/>
        <w:autoSpaceDN w:val="0"/>
        <w:adjustRightInd w:val="0"/>
        <w:ind w:left="0" w:firstLine="0"/>
        <w:rPr>
          <w:sz w:val="24"/>
          <w:szCs w:val="24"/>
        </w:rPr>
      </w:pPr>
      <w:r w:rsidRPr="004259BB">
        <w:rPr>
          <w:sz w:val="24"/>
          <w:szCs w:val="24"/>
        </w:rPr>
        <w:t xml:space="preserve">2. Минимальное количество мест для учащихся в общеобразовательных школах  - </w:t>
      </w:r>
      <w:r w:rsidRPr="004259BB">
        <w:rPr>
          <w:b/>
          <w:sz w:val="24"/>
          <w:szCs w:val="24"/>
        </w:rPr>
        <w:t xml:space="preserve">60 места </w:t>
      </w:r>
      <w:r w:rsidRPr="004259BB">
        <w:rPr>
          <w:sz w:val="24"/>
          <w:szCs w:val="24"/>
        </w:rPr>
        <w:t>на 1 тыс. чел.</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Layout w:type="fixed"/>
        <w:tblLook w:val="00A0"/>
      </w:tblPr>
      <w:tblGrid>
        <w:gridCol w:w="3510"/>
        <w:gridCol w:w="1134"/>
        <w:gridCol w:w="1843"/>
        <w:gridCol w:w="1559"/>
        <w:gridCol w:w="1525"/>
      </w:tblGrid>
      <w:tr w:rsidR="004259BB" w:rsidRPr="004259BB" w:rsidTr="006F5188">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4259BB" w:rsidRPr="004259BB" w:rsidRDefault="004259BB" w:rsidP="006F5188">
            <w:pPr>
              <w:tabs>
                <w:tab w:val="left" w:pos="221"/>
              </w:tabs>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МЕСТА В Д/</w:t>
            </w:r>
            <w:proofErr w:type="gramStart"/>
            <w:r w:rsidRPr="004259BB">
              <w:rPr>
                <w:rFonts w:ascii="Times New Roman" w:hAnsi="Times New Roman" w:cs="Times New Roman"/>
                <w:b/>
                <w:bCs/>
                <w:sz w:val="24"/>
                <w:szCs w:val="24"/>
              </w:rPr>
              <w:t>С</w:t>
            </w:r>
            <w:proofErr w:type="gramEnd"/>
          </w:p>
        </w:tc>
        <w:tc>
          <w:tcPr>
            <w:tcW w:w="1843" w:type="dxa"/>
            <w:tcBorders>
              <w:top w:val="single" w:sz="8" w:space="0" w:color="auto"/>
              <w:left w:val="nil"/>
              <w:bottom w:val="single" w:sz="4" w:space="0" w:color="auto"/>
              <w:right w:val="single" w:sz="4" w:space="0" w:color="auto"/>
            </w:tcBorders>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КОЛ-ВО УЧ-СЯ,</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В ТОМ ЧИСЛЕ</w:t>
            </w:r>
          </w:p>
        </w:tc>
        <w:tc>
          <w:tcPr>
            <w:tcW w:w="1559" w:type="dxa"/>
            <w:tcBorders>
              <w:top w:val="single" w:sz="8" w:space="0" w:color="auto"/>
              <w:left w:val="nil"/>
              <w:bottom w:val="single" w:sz="4" w:space="0" w:color="auto"/>
              <w:right w:val="single" w:sz="4" w:space="0" w:color="auto"/>
            </w:tcBorders>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КОЛ-ВО</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УЧ-СЯ</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1 - 9 КЛАССЫ</w:t>
            </w:r>
          </w:p>
        </w:tc>
        <w:tc>
          <w:tcPr>
            <w:tcW w:w="1525" w:type="dxa"/>
            <w:tcBorders>
              <w:top w:val="single" w:sz="8" w:space="0" w:color="auto"/>
              <w:left w:val="nil"/>
              <w:bottom w:val="single" w:sz="4" w:space="0" w:color="auto"/>
              <w:right w:val="single" w:sz="8" w:space="0" w:color="auto"/>
            </w:tcBorders>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КОЛ-ВО</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УЧ-СЯ 10 - 11 КЛАССЫ</w:t>
            </w:r>
          </w:p>
        </w:tc>
      </w:tr>
      <w:tr w:rsidR="004259BB" w:rsidRPr="004259BB" w:rsidTr="006F5188">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4259BB" w:rsidRPr="004259BB" w:rsidRDefault="004259BB" w:rsidP="006F5188">
            <w:pPr>
              <w:spacing w:after="0" w:line="240" w:lineRule="auto"/>
              <w:rPr>
                <w:rFonts w:ascii="Times New Roman" w:hAnsi="Times New Roman" w:cs="Times New Roman"/>
                <w:sz w:val="24"/>
                <w:szCs w:val="24"/>
              </w:rPr>
            </w:pP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p>
        </w:tc>
        <w:tc>
          <w:tcPr>
            <w:tcW w:w="1134" w:type="dxa"/>
            <w:tcBorders>
              <w:top w:val="nil"/>
              <w:left w:val="nil"/>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20</w:t>
            </w:r>
          </w:p>
        </w:tc>
        <w:tc>
          <w:tcPr>
            <w:tcW w:w="1843" w:type="dxa"/>
            <w:tcBorders>
              <w:top w:val="nil"/>
              <w:left w:val="nil"/>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70</w:t>
            </w:r>
          </w:p>
        </w:tc>
        <w:tc>
          <w:tcPr>
            <w:tcW w:w="1559" w:type="dxa"/>
            <w:tcBorders>
              <w:top w:val="nil"/>
              <w:left w:val="nil"/>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67</w:t>
            </w:r>
          </w:p>
        </w:tc>
        <w:tc>
          <w:tcPr>
            <w:tcW w:w="1525" w:type="dxa"/>
            <w:tcBorders>
              <w:top w:val="nil"/>
              <w:left w:val="nil"/>
              <w:bottom w:val="single" w:sz="4" w:space="0" w:color="auto"/>
              <w:right w:val="single" w:sz="8"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3</w:t>
            </w:r>
          </w:p>
        </w:tc>
      </w:tr>
    </w:tbl>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259BB" w:rsidRPr="004259BB" w:rsidRDefault="004259BB" w:rsidP="004259BB">
      <w:pPr>
        <w:widowControl w:val="0"/>
        <w:autoSpaceDE w:val="0"/>
        <w:autoSpaceDN w:val="0"/>
        <w:adjustRightInd w:val="0"/>
        <w:spacing w:after="0" w:line="240" w:lineRule="auto"/>
        <w:ind w:right="-1"/>
        <w:jc w:val="center"/>
        <w:rPr>
          <w:rFonts w:ascii="Times New Roman" w:hAnsi="Times New Roman" w:cs="Times New Roman"/>
          <w:b/>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Федеральные законы.</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Воздушный кодекс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259BB">
          <w:rPr>
            <w:rFonts w:ascii="Times New Roman" w:hAnsi="Times New Roman"/>
            <w:sz w:val="24"/>
            <w:szCs w:val="24"/>
          </w:rPr>
          <w:t>закон</w:t>
        </w:r>
      </w:hyperlink>
      <w:r w:rsidRPr="004259BB">
        <w:rPr>
          <w:rFonts w:ascii="Times New Roman" w:hAnsi="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59BB" w:rsidRPr="004259BB" w:rsidRDefault="004259BB" w:rsidP="004259BB">
      <w:pPr>
        <w:pStyle w:val="1"/>
        <w:shd w:val="clear" w:color="auto" w:fill="FFFFFF"/>
        <w:spacing w:before="0" w:after="0"/>
        <w:jc w:val="both"/>
        <w:rPr>
          <w:b w:val="0"/>
          <w:sz w:val="24"/>
          <w:szCs w:val="24"/>
        </w:rPr>
      </w:pPr>
      <w:r w:rsidRPr="004259BB">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4259BB">
        <w:rPr>
          <w:b w:val="0"/>
          <w:sz w:val="24"/>
          <w:szCs w:val="24"/>
        </w:rPr>
        <w:t>изм</w:t>
      </w:r>
      <w:proofErr w:type="spellEnd"/>
      <w:r w:rsidRPr="004259BB">
        <w:rPr>
          <w:b w:val="0"/>
          <w:sz w:val="24"/>
          <w:szCs w:val="24"/>
        </w:rPr>
        <w:t>. и доп., вступ. в силу с 15.04.2016)</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4" w:tooltip="Федеральный закон от 12.02.1998 N 28-ФЗ (ред. от 28.12.2013) &quot;О гражданской обороне&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12.02.1998 № 28-ФЗ «О гражданской обороне»;</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5" w:tooltip="Федеральный закон от 04.05.1999 N 96-ФЗ (ред. от 29.12.2014) &quot;Об охране атмосферного воздуха&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04.05.1999 № 96-ФЗ «Об охране атмосферного воздуха»;</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4259BB" w:rsidRPr="004259BB" w:rsidRDefault="004259BB" w:rsidP="004259BB">
      <w:pPr>
        <w:pStyle w:val="ConsPlusNormal"/>
        <w:jc w:val="both"/>
        <w:rPr>
          <w:rFonts w:ascii="Times New Roman" w:hAnsi="Times New Roman"/>
          <w:sz w:val="24"/>
          <w:szCs w:val="24"/>
        </w:rPr>
      </w:pPr>
      <w:hyperlink r:id="rId26" w:tooltip="Закон РФ от 21.02.1992 N 2395-1 (ред. от 29.12.2014) &quot;О недрах&quot; (с изм. и доп., вступ. в силу с 01.02.2015){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Российской Федерации от 21.02.1992 № 2395-1 «О недрах» статья 25;</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7" w:tooltip="Федеральный закон от 26.03.2003 N 35-ФЗ (ред. от 29.12.2014) &quot;Об электроэнергетике&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26.03.2003 № 35-ФЗ «Об электроэнергетике»;</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31.03.1999 № 69-ФЗ «О газоснабжении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07.07.2003 № 126-ФЗ «О связи»;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0" w:tooltip="Федеральный закон от 27.07.2010 N 190-ФЗ (ред. от 29.12.2014) &quot;О теплоснабжен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27.07.2010 № 190-ФЗ «О теплоснабжении»;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07.12.2011 № 416-ФЗ «О водоснабжении и водоотведении»;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28.12.2013 № 442-ФЗ «Об основах социального обслуживания граждан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19.05.1995 № 81-ФЗ «О государственных пособиях гражданам, имеющим детей»;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22.07.2008 № 123-ФЗ «Технический регламент о требованиях пожарной безопасности»;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22.08.1995 № 151-ФЗ «Об аварийно-спасательных службах и статусе спасателей»;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29.12.2012 № 273-ФЗ «Об образовании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24.06.1998 № 89-ФЗ «Об отходах производства и потребления»;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30.03.1999 № 52-ФЗ «О санитарно-эпидемиологическом благополучии населения».</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Иные нормативные акты Российской Федерации.</w:t>
      </w: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pStyle w:val="ConsPlusNormal"/>
        <w:ind w:right="-1"/>
        <w:jc w:val="both"/>
        <w:rPr>
          <w:rFonts w:ascii="Times New Roman" w:hAnsi="Times New Roman"/>
          <w:sz w:val="24"/>
          <w:szCs w:val="24"/>
        </w:rPr>
      </w:pPr>
      <w:hyperlink r:id="rId39" w:tooltip="Распоряжение Правительства РФ от 03.07.1996 N 1063-р (ред. от 23.06.2014) &lt;О Социальных нормативах и нормах&gt;{КонсультантПлюс}" w:history="1">
        <w:r w:rsidRPr="004259BB">
          <w:rPr>
            <w:rFonts w:ascii="Times New Roman" w:hAnsi="Times New Roman"/>
            <w:sz w:val="24"/>
            <w:szCs w:val="24"/>
          </w:rPr>
          <w:t>Распоряжение</w:t>
        </w:r>
      </w:hyperlink>
      <w:r w:rsidRPr="004259BB">
        <w:rPr>
          <w:rFonts w:ascii="Times New Roman" w:hAnsi="Times New Roman"/>
          <w:sz w:val="24"/>
          <w:szCs w:val="24"/>
        </w:rPr>
        <w:t xml:space="preserve"> Правительства Российской Федерации от 03.07.1996 № 1063-р                           (О Социальных нормативах и нормах);</w:t>
      </w:r>
    </w:p>
    <w:p w:rsidR="004259BB" w:rsidRPr="004259BB" w:rsidRDefault="004259BB" w:rsidP="004259BB">
      <w:pPr>
        <w:pStyle w:val="ConsPlusNormal"/>
        <w:jc w:val="both"/>
        <w:rPr>
          <w:rFonts w:ascii="Times New Roman" w:hAnsi="Times New Roman"/>
          <w:sz w:val="24"/>
          <w:szCs w:val="24"/>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4259BB">
          <w:rPr>
            <w:rFonts w:ascii="Times New Roman" w:hAnsi="Times New Roman"/>
            <w:sz w:val="24"/>
            <w:szCs w:val="24"/>
          </w:rPr>
          <w:t>Распоряжение</w:t>
        </w:r>
      </w:hyperlink>
      <w:r w:rsidRPr="004259BB">
        <w:rPr>
          <w:rFonts w:ascii="Times New Roman" w:hAnsi="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259BB" w:rsidRPr="004259BB" w:rsidRDefault="004259BB" w:rsidP="004259BB">
      <w:pPr>
        <w:pStyle w:val="ConsPlusNormal"/>
        <w:jc w:val="both"/>
        <w:rPr>
          <w:rFonts w:ascii="Times New Roman" w:hAnsi="Times New Roman"/>
          <w:sz w:val="24"/>
          <w:szCs w:val="24"/>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4259BB">
          <w:rPr>
            <w:rFonts w:ascii="Times New Roman" w:hAnsi="Times New Roman"/>
            <w:sz w:val="24"/>
            <w:szCs w:val="24"/>
          </w:rPr>
          <w:t>Распоряжение</w:t>
        </w:r>
      </w:hyperlink>
      <w:r w:rsidRPr="004259BB">
        <w:rPr>
          <w:rFonts w:ascii="Times New Roman" w:hAnsi="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259BB" w:rsidRPr="004259BB" w:rsidRDefault="004259BB" w:rsidP="004259BB">
      <w:pPr>
        <w:pStyle w:val="ConsPlusNormal"/>
        <w:jc w:val="both"/>
        <w:rPr>
          <w:rFonts w:ascii="Times New Roman" w:hAnsi="Times New Roman"/>
          <w:sz w:val="24"/>
          <w:szCs w:val="24"/>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4259BB">
          <w:rPr>
            <w:rFonts w:ascii="Times New Roman" w:hAnsi="Times New Roman"/>
            <w:sz w:val="24"/>
            <w:szCs w:val="24"/>
          </w:rPr>
          <w:t>Постановление</w:t>
        </w:r>
      </w:hyperlink>
      <w:r w:rsidRPr="004259BB">
        <w:rPr>
          <w:rFonts w:ascii="Times New Roman" w:hAnsi="Times New Roman"/>
          <w:sz w:val="24"/>
          <w:szCs w:val="24"/>
        </w:rPr>
        <w:t xml:space="preserve"> Правительства Российской Федерации от 29.10.2009 № 860 «О </w:t>
      </w:r>
      <w:r w:rsidRPr="004259BB">
        <w:rPr>
          <w:rFonts w:ascii="Times New Roman" w:hAnsi="Times New Roman"/>
          <w:sz w:val="24"/>
          <w:szCs w:val="24"/>
        </w:rPr>
        <w:lastRenderedPageBreak/>
        <w:t>требованиях к обеспеченности автомобильных дорог общего пользования объектами дорожного сервиса, размещаемыми в границах полос отвода»;</w:t>
      </w:r>
    </w:p>
    <w:p w:rsidR="004259BB" w:rsidRPr="004259BB" w:rsidRDefault="004259BB" w:rsidP="004259BB">
      <w:pPr>
        <w:pStyle w:val="ConsPlusNormal"/>
        <w:jc w:val="both"/>
        <w:rPr>
          <w:rFonts w:ascii="Times New Roman" w:hAnsi="Times New Roman"/>
          <w:sz w:val="24"/>
          <w:szCs w:val="24"/>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4259BB">
          <w:rPr>
            <w:rFonts w:ascii="Times New Roman" w:hAnsi="Times New Roman"/>
            <w:sz w:val="24"/>
            <w:szCs w:val="24"/>
          </w:rPr>
          <w:t>Постановление</w:t>
        </w:r>
      </w:hyperlink>
      <w:r w:rsidRPr="004259BB">
        <w:rPr>
          <w:rFonts w:ascii="Times New Roman" w:hAnsi="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4259BB" w:rsidRPr="004259BB" w:rsidRDefault="004259BB" w:rsidP="004259BB">
      <w:pPr>
        <w:pStyle w:val="ConsPlusNormal"/>
        <w:jc w:val="both"/>
        <w:rPr>
          <w:rFonts w:ascii="Times New Roman" w:hAnsi="Times New Roman"/>
          <w:sz w:val="24"/>
          <w:szCs w:val="24"/>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4259BB">
          <w:rPr>
            <w:rFonts w:ascii="Times New Roman" w:hAnsi="Times New Roman"/>
            <w:sz w:val="24"/>
            <w:szCs w:val="24"/>
          </w:rPr>
          <w:t>Постановление</w:t>
        </w:r>
      </w:hyperlink>
      <w:r w:rsidRPr="004259BB">
        <w:rPr>
          <w:rFonts w:ascii="Times New Roman" w:hAnsi="Times New Roman"/>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4259BB" w:rsidRPr="004259BB" w:rsidRDefault="004259BB" w:rsidP="004259BB">
      <w:pPr>
        <w:pStyle w:val="ConsPlusNormal"/>
        <w:jc w:val="both"/>
        <w:rPr>
          <w:rFonts w:ascii="Times New Roman" w:hAnsi="Times New Roman"/>
          <w:sz w:val="24"/>
          <w:szCs w:val="24"/>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4259BB">
          <w:rPr>
            <w:rFonts w:ascii="Times New Roman" w:hAnsi="Times New Roman"/>
            <w:sz w:val="24"/>
            <w:szCs w:val="24"/>
          </w:rPr>
          <w:t>Приказ</w:t>
        </w:r>
      </w:hyperlink>
      <w:r w:rsidRPr="004259BB">
        <w:rPr>
          <w:rFonts w:ascii="Times New Roman" w:hAnsi="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259BB" w:rsidRPr="004259BB" w:rsidRDefault="004259BB" w:rsidP="004259BB">
      <w:pPr>
        <w:pStyle w:val="ConsPlusNormal"/>
        <w:jc w:val="both"/>
        <w:rPr>
          <w:rFonts w:ascii="Times New Roman" w:hAnsi="Times New Roman"/>
          <w:sz w:val="24"/>
          <w:szCs w:val="24"/>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4259BB">
          <w:rPr>
            <w:rFonts w:ascii="Times New Roman" w:hAnsi="Times New Roman"/>
            <w:sz w:val="24"/>
            <w:szCs w:val="24"/>
          </w:rPr>
          <w:t>Приказ</w:t>
        </w:r>
      </w:hyperlink>
      <w:r w:rsidRPr="004259BB">
        <w:rPr>
          <w:rFonts w:ascii="Times New Roman" w:hAnsi="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4259BB" w:rsidRPr="004259BB" w:rsidRDefault="004259BB" w:rsidP="004259BB">
      <w:pPr>
        <w:pStyle w:val="ConsPlusNormal"/>
        <w:jc w:val="both"/>
        <w:rPr>
          <w:rFonts w:ascii="Times New Roman" w:hAnsi="Times New Roman"/>
          <w:sz w:val="24"/>
          <w:szCs w:val="24"/>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4259BB">
          <w:rPr>
            <w:rFonts w:ascii="Times New Roman" w:hAnsi="Times New Roman"/>
            <w:sz w:val="24"/>
            <w:szCs w:val="24"/>
          </w:rPr>
          <w:t>Приказ</w:t>
        </w:r>
      </w:hyperlink>
      <w:r w:rsidRPr="004259BB">
        <w:rPr>
          <w:rFonts w:ascii="Times New Roman" w:hAnsi="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4259BB" w:rsidRPr="004259BB" w:rsidRDefault="004259BB" w:rsidP="004259BB">
      <w:pPr>
        <w:pStyle w:val="ConsPlusNormal"/>
        <w:jc w:val="both"/>
        <w:rPr>
          <w:rFonts w:ascii="Times New Roman" w:hAnsi="Times New Roman"/>
          <w:sz w:val="24"/>
          <w:szCs w:val="24"/>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4259BB">
          <w:rPr>
            <w:rFonts w:ascii="Times New Roman" w:hAnsi="Times New Roman"/>
            <w:sz w:val="24"/>
            <w:szCs w:val="24"/>
          </w:rPr>
          <w:t>Приказ</w:t>
        </w:r>
      </w:hyperlink>
      <w:r w:rsidRPr="004259BB">
        <w:rPr>
          <w:rFonts w:ascii="Times New Roman" w:hAnsi="Times New Roman"/>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Ветеринарно-санитарные правила сбора, утилизации и уничтожения биологических отходов;</w:t>
      </w:r>
    </w:p>
    <w:p w:rsidR="004259BB" w:rsidRPr="004259BB" w:rsidRDefault="004259BB" w:rsidP="004259BB">
      <w:pPr>
        <w:pStyle w:val="ConsPlusNormal"/>
        <w:jc w:val="both"/>
        <w:rPr>
          <w:rFonts w:ascii="Times New Roman" w:hAnsi="Times New Roman"/>
          <w:sz w:val="24"/>
          <w:szCs w:val="24"/>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4259BB">
          <w:rPr>
            <w:rFonts w:ascii="Times New Roman" w:hAnsi="Times New Roman"/>
            <w:sz w:val="24"/>
            <w:szCs w:val="24"/>
          </w:rPr>
          <w:t>Приказ</w:t>
        </w:r>
      </w:hyperlink>
      <w:r w:rsidRPr="004259BB">
        <w:rPr>
          <w:rFonts w:ascii="Times New Roman" w:hAnsi="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Нормативные правовые акты Липецкой области.</w:t>
      </w: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08.01.2003 г. № 33-ОЗ «Об охране окружающей среды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23.09.2004 г. № 126-ОЗ «Об установлении границ муниципальных образований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06.04.2007 г. № 34-ОЗ «О схеме территориального планирования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29.12.2012 г. № 108-ОЗ «О Программе социально-экономического развития Липецкой области на 2013 – 2017 годы»;</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Закон Липецкой области от 05.03.2015 № 370- </w:t>
      </w:r>
      <w:proofErr w:type="gramStart"/>
      <w:r w:rsidRPr="004259BB">
        <w:rPr>
          <w:rFonts w:ascii="Times New Roman" w:hAnsi="Times New Roman" w:cs="Times New Roman"/>
          <w:sz w:val="24"/>
          <w:szCs w:val="24"/>
        </w:rPr>
        <w:t>ОЗ</w:t>
      </w:r>
      <w:proofErr w:type="gramEnd"/>
      <w:r w:rsidRPr="004259BB">
        <w:rPr>
          <w:rFonts w:ascii="Times New Roman" w:hAnsi="Times New Roman" w:cs="Times New Roman"/>
          <w:sz w:val="24"/>
          <w:szCs w:val="24"/>
        </w:rPr>
        <w:t xml:space="preserve"> «О порядке подготовки, утверждения и изменения областных нормативов градостроительного проектирования в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w:t>
      </w:r>
      <w:r w:rsidRPr="004259BB">
        <w:rPr>
          <w:rFonts w:ascii="Times New Roman" w:hAnsi="Times New Roman" w:cs="Times New Roman"/>
          <w:sz w:val="24"/>
          <w:szCs w:val="24"/>
        </w:rPr>
        <w:lastRenderedPageBreak/>
        <w:t>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pStyle w:val="ConsPlusNormal"/>
        <w:jc w:val="both"/>
        <w:rPr>
          <w:rFonts w:ascii="Times New Roman" w:hAnsi="Times New Roman"/>
          <w:b/>
          <w:sz w:val="24"/>
          <w:szCs w:val="24"/>
        </w:rPr>
      </w:pPr>
      <w:r w:rsidRPr="004259BB">
        <w:rPr>
          <w:rFonts w:ascii="Times New Roman" w:hAnsi="Times New Roman"/>
          <w:b/>
          <w:sz w:val="24"/>
          <w:szCs w:val="24"/>
        </w:rPr>
        <w:t xml:space="preserve">Нормативные правовые акты </w:t>
      </w:r>
      <w:proofErr w:type="spellStart"/>
      <w:r w:rsidRPr="004259BB">
        <w:rPr>
          <w:rFonts w:ascii="Times New Roman" w:hAnsi="Times New Roman"/>
          <w:b/>
          <w:sz w:val="24"/>
          <w:szCs w:val="24"/>
        </w:rPr>
        <w:t>Добринского</w:t>
      </w:r>
      <w:proofErr w:type="spellEnd"/>
      <w:r w:rsidRPr="004259BB">
        <w:rPr>
          <w:rFonts w:ascii="Times New Roman" w:hAnsi="Times New Roman"/>
          <w:b/>
          <w:sz w:val="24"/>
          <w:szCs w:val="24"/>
        </w:rPr>
        <w:t xml:space="preserve"> муниципального района.</w:t>
      </w:r>
    </w:p>
    <w:p w:rsidR="004259BB" w:rsidRPr="004259BB" w:rsidRDefault="004259BB" w:rsidP="004259BB">
      <w:pPr>
        <w:pStyle w:val="ConsPlusNormal"/>
        <w:jc w:val="both"/>
        <w:rPr>
          <w:rFonts w:ascii="Times New Roman" w:hAnsi="Times New Roman"/>
          <w:b/>
          <w:sz w:val="24"/>
          <w:szCs w:val="24"/>
        </w:rPr>
      </w:pP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Нормативные правовые акты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w:t>
      </w:r>
      <w:proofErr w:type="spellStart"/>
      <w:r w:rsidRPr="004259BB">
        <w:rPr>
          <w:rFonts w:ascii="Times New Roman" w:hAnsi="Times New Roman" w:cs="Times New Roman"/>
          <w:sz w:val="24"/>
          <w:szCs w:val="24"/>
        </w:rPr>
        <w:t>Добринского</w:t>
      </w:r>
      <w:proofErr w:type="spellEnd"/>
      <w:r w:rsidRPr="004259BB">
        <w:rPr>
          <w:rFonts w:ascii="Times New Roman" w:hAnsi="Times New Roman" w:cs="Times New Roman"/>
          <w:sz w:val="24"/>
          <w:szCs w:val="24"/>
        </w:rPr>
        <w:t xml:space="preserve"> муниципального района.</w:t>
      </w: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Своды правил по проектированию и строительству (СП).</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2.07.01-89*;</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145.13330.2012. Свод правил. Дома-интернаты. Правила проектирования;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35-106-2003. Расчет и размещение учреждений социального обслуживания пожилых людей;</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31.13330.2012. Свод правил. Водоснабжение. Наружные сети и сооружения.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2.04.02-84*;</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32.13330.2012. Свод правил. Канализация. Наружные сети и сооружения.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2.04.03-85;</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62.13330.2011. Свод правил. Газораспределительные системы.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42-01-2002;</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50.13330.2012. Свод правил. Тепловая защита зданий.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23-02-2003;</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113.13330.2012. Свод правил. Стоянки автомобилей.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21-02-99*;</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34.13330.2012. Свод правил. Автомобильные дороги.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2.05.02-85*;</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39.13330.2012. Свод правил. Плотины из грунтовых материалов.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2.06.05-84*;</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131.13330.2012. Свод правил. Строительная климатология.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23-01-99*;</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31-115-2006. Открытые плоскостные физкультурно-спортивные сооружения;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31-113-2004. Бассейны для плавания;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31-112-2004. Физкультурно-спортивные залы. Части 1 и 2;</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59.13330.2012. Свод правил. Доступность зданий и сооружений для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населения.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35-01-2001;</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35-101-2001. Проектирование зданий и сооружений с учетом доступности для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населения. Общие положения;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35-102-2001. Жилая среда с планировочными элементами, доступными инвалидам;</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31-102-99. Требования доступности общественных зданий и сооружений для инвалидов и других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посетителей;</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35-103-2001. Общественные здания и сооружения, доступные </w:t>
      </w:r>
      <w:proofErr w:type="spellStart"/>
      <w:r w:rsidRPr="004259BB">
        <w:rPr>
          <w:rFonts w:ascii="Times New Roman" w:hAnsi="Times New Roman"/>
          <w:sz w:val="24"/>
          <w:szCs w:val="24"/>
        </w:rPr>
        <w:t>маломобильным</w:t>
      </w:r>
      <w:proofErr w:type="spellEnd"/>
      <w:r w:rsidRPr="004259BB">
        <w:rPr>
          <w:rFonts w:ascii="Times New Roman" w:hAnsi="Times New Roman"/>
          <w:sz w:val="24"/>
          <w:szCs w:val="24"/>
        </w:rPr>
        <w:t xml:space="preserve"> посетителям;</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54.13330.2011. Свод правил. Здания жилые многоквартирные.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31-01-2003.</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ind w:right="-1"/>
        <w:jc w:val="center"/>
        <w:rPr>
          <w:rFonts w:ascii="Times New Roman" w:hAnsi="Times New Roman"/>
          <w:b/>
          <w:sz w:val="24"/>
          <w:szCs w:val="24"/>
        </w:rPr>
      </w:pPr>
      <w:r w:rsidRPr="004259BB">
        <w:rPr>
          <w:rFonts w:ascii="Times New Roman" w:hAnsi="Times New Roman"/>
          <w:b/>
          <w:sz w:val="24"/>
          <w:szCs w:val="24"/>
        </w:rPr>
        <w:t>Строительные нормы и правила (</w:t>
      </w:r>
      <w:proofErr w:type="spellStart"/>
      <w:r w:rsidRPr="004259BB">
        <w:rPr>
          <w:rFonts w:ascii="Times New Roman" w:hAnsi="Times New Roman"/>
          <w:b/>
          <w:sz w:val="24"/>
          <w:szCs w:val="24"/>
        </w:rPr>
        <w:t>СНиП</w:t>
      </w:r>
      <w:proofErr w:type="spellEnd"/>
      <w:r w:rsidRPr="004259BB">
        <w:rPr>
          <w:rFonts w:ascii="Times New Roman" w:hAnsi="Times New Roman"/>
          <w:b/>
          <w:sz w:val="24"/>
          <w:szCs w:val="24"/>
        </w:rPr>
        <w:t>).</w:t>
      </w:r>
    </w:p>
    <w:p w:rsidR="004259BB" w:rsidRPr="004259BB" w:rsidRDefault="004259BB" w:rsidP="004259BB">
      <w:pPr>
        <w:pStyle w:val="ConsPlusNormal"/>
        <w:ind w:right="-1"/>
        <w:jc w:val="center"/>
        <w:rPr>
          <w:rFonts w:ascii="Times New Roman" w:hAnsi="Times New Roman"/>
          <w:b/>
          <w:sz w:val="24"/>
          <w:szCs w:val="24"/>
        </w:rPr>
      </w:pP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2.07.01-89* Градостроительство. Планировка и застройка городских и сельских поселений;</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2.07.01-89*);</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lastRenderedPageBreak/>
        <w:t>СНиП</w:t>
      </w:r>
      <w:proofErr w:type="spellEnd"/>
      <w:r w:rsidRPr="004259BB">
        <w:rPr>
          <w:rFonts w:ascii="Times New Roman" w:hAnsi="Times New Roman"/>
          <w:sz w:val="24"/>
          <w:szCs w:val="24"/>
        </w:rPr>
        <w:t> 2.05.02-85. Автомобильные дороги;</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2.01.51-90. Инженерно-технические мероприятия гражданской обороны;</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2.06.15-85. Инженерная защита территории от затопления и подтопления;</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2.01.28-85. Полигоны по обезвреживанию и захоронению токсичных промышленных отходов. Основные положения по проектированию.</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Санитарно-эпидемиологические правила и нормативы (</w:t>
      </w:r>
      <w:proofErr w:type="spellStart"/>
      <w:r w:rsidRPr="004259BB">
        <w:rPr>
          <w:rFonts w:ascii="Times New Roman" w:hAnsi="Times New Roman"/>
          <w:b/>
          <w:sz w:val="24"/>
          <w:szCs w:val="24"/>
        </w:rPr>
        <w:t>СанПиН</w:t>
      </w:r>
      <w:proofErr w:type="spellEnd"/>
      <w:r w:rsidRPr="004259BB">
        <w:rPr>
          <w:rFonts w:ascii="Times New Roman" w:hAnsi="Times New Roman"/>
          <w:b/>
          <w:sz w:val="24"/>
          <w:szCs w:val="24"/>
        </w:rPr>
        <w:t>).</w:t>
      </w:r>
    </w:p>
    <w:p w:rsidR="004259BB" w:rsidRPr="004259BB" w:rsidRDefault="004259BB" w:rsidP="004259BB">
      <w:pPr>
        <w:pStyle w:val="ConsPlusNormal"/>
        <w:jc w:val="both"/>
        <w:rPr>
          <w:rFonts w:ascii="Times New Roman" w:hAnsi="Times New Roman"/>
          <w:b/>
          <w:sz w:val="24"/>
          <w:szCs w:val="24"/>
        </w:rPr>
      </w:pPr>
    </w:p>
    <w:p w:rsidR="004259BB" w:rsidRPr="004259BB" w:rsidRDefault="004259BB" w:rsidP="004259BB">
      <w:pPr>
        <w:pStyle w:val="ConsPlusNormal"/>
        <w:jc w:val="both"/>
        <w:rPr>
          <w:rFonts w:ascii="Times New Roman" w:hAnsi="Times New Roman"/>
          <w:sz w:val="24"/>
          <w:szCs w:val="24"/>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59BB" w:rsidRPr="004259BB" w:rsidRDefault="004259BB" w:rsidP="004259BB">
      <w:pPr>
        <w:pStyle w:val="ConsPlusNormal"/>
        <w:jc w:val="both"/>
        <w:rPr>
          <w:rFonts w:ascii="Times New Roman" w:hAnsi="Times New Roman"/>
          <w:sz w:val="24"/>
          <w:szCs w:val="24"/>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4259BB" w:rsidRPr="004259BB" w:rsidRDefault="004259BB" w:rsidP="004259BB">
      <w:pPr>
        <w:pStyle w:val="ConsPlusNormal"/>
        <w:jc w:val="both"/>
        <w:rPr>
          <w:rFonts w:ascii="Times New Roman" w:hAnsi="Times New Roman"/>
          <w:sz w:val="24"/>
          <w:szCs w:val="24"/>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2.1.3.2630-10 «Санитарно-эпидемиологические требования к организациям, осуществляющим медицинскую деятельность»;</w:t>
      </w:r>
    </w:p>
    <w:p w:rsidR="004259BB" w:rsidRPr="004259BB" w:rsidRDefault="004259BB" w:rsidP="004259BB">
      <w:pPr>
        <w:pStyle w:val="ConsPlusNormal"/>
        <w:jc w:val="both"/>
        <w:rPr>
          <w:rFonts w:ascii="Times New Roman" w:hAnsi="Times New Roman"/>
          <w:sz w:val="24"/>
          <w:szCs w:val="24"/>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2.2.1/2.1.1.1200-03 «Санитарно-защитные зоны и санитарная классификация предприятий, сооружений и иных объектов»;</w:t>
      </w:r>
    </w:p>
    <w:p w:rsidR="004259BB" w:rsidRPr="004259BB" w:rsidRDefault="004259BB" w:rsidP="004259BB">
      <w:pPr>
        <w:pStyle w:val="ConsPlusNormal"/>
        <w:jc w:val="both"/>
        <w:rPr>
          <w:rFonts w:ascii="Times New Roman" w:hAnsi="Times New Roman"/>
          <w:sz w:val="24"/>
          <w:szCs w:val="24"/>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2.1.6.1032-01 «Гигиенические требования к обеспечению качества атмосферного воздуха населенных мест»;</w:t>
      </w:r>
    </w:p>
    <w:p w:rsidR="004259BB" w:rsidRPr="004259BB" w:rsidRDefault="004259BB" w:rsidP="004259BB">
      <w:pPr>
        <w:pStyle w:val="ConsPlusNormal"/>
        <w:jc w:val="both"/>
        <w:rPr>
          <w:rFonts w:ascii="Times New Roman" w:hAnsi="Times New Roman"/>
          <w:sz w:val="24"/>
          <w:szCs w:val="24"/>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2.1.8/2.2.4.1383-03 «Гигиенические требования к размещению и эксплуатации передающих радиотехнических объектов»;</w:t>
      </w:r>
    </w:p>
    <w:p w:rsidR="004259BB" w:rsidRPr="004259BB" w:rsidRDefault="004259BB" w:rsidP="004259BB">
      <w:pPr>
        <w:pStyle w:val="ConsPlusNormal"/>
        <w:jc w:val="both"/>
        <w:rPr>
          <w:rFonts w:ascii="Times New Roman" w:hAnsi="Times New Roman"/>
          <w:sz w:val="24"/>
          <w:szCs w:val="24"/>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Pr="004259BB">
          <w:rPr>
            <w:rFonts w:ascii="Times New Roman" w:hAnsi="Times New Roman"/>
            <w:sz w:val="24"/>
            <w:szCs w:val="24"/>
          </w:rPr>
          <w:t>СанПиН</w:t>
        </w:r>
        <w:proofErr w:type="spellEnd"/>
      </w:hyperlink>
      <w:r w:rsidRPr="004259BB">
        <w:rPr>
          <w:rFonts w:ascii="Times New Roman" w:hAnsi="Times New Roman"/>
          <w:sz w:val="24"/>
          <w:szCs w:val="24"/>
        </w:rPr>
        <w:t> 2.1.8/2.2.4.1190-03. «Гигиенические требования к размещению и эксплуатации средств сухопутной подвижной радиосвязи»;</w:t>
      </w:r>
    </w:p>
    <w:p w:rsidR="004259BB" w:rsidRPr="004259BB" w:rsidRDefault="004259BB" w:rsidP="004259BB">
      <w:pPr>
        <w:pStyle w:val="ConsPlusNormal"/>
        <w:jc w:val="both"/>
        <w:rPr>
          <w:rFonts w:ascii="Times New Roman" w:hAnsi="Times New Roman"/>
          <w:sz w:val="24"/>
          <w:szCs w:val="24"/>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4259BB">
          <w:rPr>
            <w:rFonts w:ascii="Times New Roman" w:hAnsi="Times New Roman"/>
            <w:sz w:val="24"/>
            <w:szCs w:val="24"/>
          </w:rPr>
          <w:t>СП</w:t>
        </w:r>
      </w:hyperlink>
      <w:r w:rsidRPr="004259BB">
        <w:rPr>
          <w:rFonts w:ascii="Times New Roman" w:hAnsi="Times New Roman"/>
          <w:sz w:val="24"/>
          <w:szCs w:val="24"/>
        </w:rPr>
        <w:t> 2.1.7.1038-01 «Гигиенические требования к устройству и содержанию полигонов для твердых бытовых отходов».</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Государственные стандарты (ГОСТ).</w:t>
      </w: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ГОСТ </w:t>
      </w:r>
      <w:proofErr w:type="gramStart"/>
      <w:r w:rsidRPr="004259BB">
        <w:rPr>
          <w:rFonts w:ascii="Times New Roman" w:hAnsi="Times New Roman"/>
          <w:sz w:val="24"/>
          <w:szCs w:val="24"/>
        </w:rPr>
        <w:t>Р</w:t>
      </w:r>
      <w:proofErr w:type="gramEnd"/>
      <w:r w:rsidRPr="004259BB">
        <w:rPr>
          <w:rFonts w:ascii="Times New Roman" w:hAnsi="Times New Roman"/>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4259BB" w:rsidRPr="004259BB" w:rsidRDefault="004259BB" w:rsidP="004259BB">
      <w:pPr>
        <w:pStyle w:val="ConsPlusNormal"/>
        <w:jc w:val="both"/>
        <w:rPr>
          <w:rFonts w:ascii="Times New Roman" w:hAnsi="Times New Roman"/>
          <w:sz w:val="24"/>
          <w:szCs w:val="24"/>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4259BB">
          <w:rPr>
            <w:rFonts w:ascii="Times New Roman" w:hAnsi="Times New Roman"/>
            <w:sz w:val="24"/>
            <w:szCs w:val="24"/>
          </w:rPr>
          <w:t>ГОСТ</w:t>
        </w:r>
      </w:hyperlink>
      <w:r w:rsidRPr="004259BB">
        <w:rPr>
          <w:rFonts w:ascii="Times New Roman" w:hAnsi="Times New Roman"/>
          <w:sz w:val="24"/>
          <w:szCs w:val="24"/>
        </w:rPr>
        <w:t xml:space="preserve"> 30772-2001. Межгосударственный стандарт. Ресурсосбережение. Обращение с отходами. Термины и определения;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ГОСТ </w:t>
      </w:r>
      <w:proofErr w:type="gramStart"/>
      <w:r w:rsidRPr="004259BB">
        <w:rPr>
          <w:rFonts w:ascii="Times New Roman" w:hAnsi="Times New Roman"/>
          <w:sz w:val="24"/>
          <w:szCs w:val="24"/>
        </w:rPr>
        <w:t>Р</w:t>
      </w:r>
      <w:proofErr w:type="gramEnd"/>
      <w:r w:rsidRPr="004259BB">
        <w:rPr>
          <w:rFonts w:ascii="Times New Roman" w:hAnsi="Times New Roman"/>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Нормы пожарной безопасности (НПБ).</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НПБ 101-95 Нормы проектирования объектов пожарной охраны.</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Санитарные нормы (СН).</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both"/>
        <w:rPr>
          <w:rFonts w:ascii="Times New Roman" w:hAnsi="Times New Roman"/>
          <w:sz w:val="24"/>
          <w:szCs w:val="24"/>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4259BB">
          <w:rPr>
            <w:rFonts w:ascii="Times New Roman" w:hAnsi="Times New Roman"/>
            <w:sz w:val="24"/>
            <w:szCs w:val="24"/>
          </w:rPr>
          <w:t>СН</w:t>
        </w:r>
      </w:hyperlink>
      <w:r w:rsidRPr="004259BB">
        <w:rPr>
          <w:rFonts w:ascii="Times New Roman" w:hAnsi="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Ведомственные строительные нормы (ВСН).</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ВСН 56-78. Инструкция по проектированию станций и узлов на железных дорогах Союза ССР.</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Руководящие документы системы нормативных документов в строительстве (РДС).</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РДС 35-201-99. Порядок реализации требований доступности для инвалидов к объектам социальной инфраструктуры.</w:t>
      </w:r>
    </w:p>
    <w:p w:rsidR="004259BB" w:rsidRPr="004259BB" w:rsidRDefault="004259BB" w:rsidP="004259BB">
      <w:pPr>
        <w:spacing w:after="0" w:line="240" w:lineRule="auto"/>
        <w:jc w:val="center"/>
        <w:rPr>
          <w:rFonts w:ascii="Times New Roman" w:hAnsi="Times New Roman" w:cs="Times New Roman"/>
          <w:sz w:val="24"/>
          <w:szCs w:val="24"/>
        </w:rPr>
      </w:pPr>
    </w:p>
    <w:p w:rsidR="00011358" w:rsidRDefault="004259BB" w:rsidP="004259BB">
      <w:pPr>
        <w:widowControl w:val="0"/>
        <w:suppressAutoHyphens/>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lang w:val="en-US"/>
        </w:rPr>
        <w:t> </w:t>
      </w:r>
    </w:p>
    <w:p w:rsidR="004259BB" w:rsidRPr="004259BB" w:rsidRDefault="004259BB" w:rsidP="004259BB">
      <w:pPr>
        <w:widowControl w:val="0"/>
        <w:suppressAutoHyphens/>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lastRenderedPageBreak/>
        <w:t>Правила и область применения расчетных показателей, содержащихся в основной части нормативов градостроительного проектирования.</w:t>
      </w:r>
    </w:p>
    <w:p w:rsidR="004259BB" w:rsidRPr="004259BB" w:rsidRDefault="004259BB" w:rsidP="004259BB">
      <w:pPr>
        <w:widowControl w:val="0"/>
        <w:suppressAutoHyphens/>
        <w:spacing w:after="0" w:line="240" w:lineRule="auto"/>
        <w:jc w:val="center"/>
        <w:rPr>
          <w:rFonts w:ascii="Times New Roman" w:hAnsi="Times New Roman" w:cs="Times New Roman"/>
          <w:b/>
          <w:sz w:val="24"/>
          <w:szCs w:val="24"/>
        </w:rPr>
      </w:pP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4259BB">
        <w:rPr>
          <w:rFonts w:ascii="Times New Roman" w:hAnsi="Times New Roman"/>
          <w:sz w:val="24"/>
          <w:szCs w:val="24"/>
        </w:rPr>
        <w:t> планировке территории (ДППТ), правила землепользования и застройки муниципальных образований (ПЗЗ).</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Утвержденные местные нормативы градостроительного проектирования подлежат применению:</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органами государственной власти Липецкой области при осуществлении ими </w:t>
      </w:r>
      <w:proofErr w:type="gramStart"/>
      <w:r w:rsidRPr="004259BB">
        <w:rPr>
          <w:rFonts w:ascii="Times New Roman" w:hAnsi="Times New Roman"/>
          <w:sz w:val="24"/>
          <w:szCs w:val="24"/>
        </w:rPr>
        <w:t>контроля за</w:t>
      </w:r>
      <w:proofErr w:type="gramEnd"/>
      <w:r w:rsidRPr="004259BB">
        <w:rPr>
          <w:rFonts w:ascii="Times New Roman" w:hAnsi="Times New Roman"/>
          <w:sz w:val="24"/>
          <w:szCs w:val="24"/>
        </w:rPr>
        <w:t xml:space="preserve"> соблюдением органами местного самоуправления законодательства о градостроительной деятельности;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259BB">
        <w:rPr>
          <w:rFonts w:ascii="Times New Roman" w:hAnsi="Times New Roman"/>
          <w:b/>
          <w:sz w:val="24"/>
          <w:szCs w:val="24"/>
        </w:rPr>
        <w:t>не могут быть ниже</w:t>
      </w:r>
      <w:r w:rsidRPr="004259BB">
        <w:rPr>
          <w:rFonts w:ascii="Times New Roman" w:hAnsi="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4259BB">
        <w:rPr>
          <w:rFonts w:ascii="Times New Roman" w:hAnsi="Times New Roman"/>
          <w:sz w:val="24"/>
          <w:szCs w:val="24"/>
        </w:rPr>
        <w:t xml:space="preserve"> учетом требований федерального законодательства.</w:t>
      </w: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w:t>
      </w:r>
      <w:r w:rsidRPr="004259BB">
        <w:rPr>
          <w:rFonts w:ascii="Times New Roman" w:hAnsi="Times New Roman"/>
          <w:sz w:val="24"/>
          <w:szCs w:val="24"/>
        </w:rPr>
        <w:lastRenderedPageBreak/>
        <w:t>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259BB">
        <w:rPr>
          <w:rFonts w:ascii="Times New Roman" w:hAnsi="Times New Roman"/>
          <w:sz w:val="24"/>
          <w:szCs w:val="24"/>
        </w:rPr>
        <w:t xml:space="preserve"> проектирования (РНГП) Липецкой области с учетом требований федерального законодательства.</w:t>
      </w:r>
    </w:p>
    <w:p w:rsidR="004259BB" w:rsidRPr="004259BB" w:rsidRDefault="004259BB" w:rsidP="004259BB">
      <w:pPr>
        <w:spacing w:after="0" w:line="240" w:lineRule="auto"/>
        <w:jc w:val="center"/>
        <w:rPr>
          <w:rFonts w:ascii="Times New Roman" w:hAnsi="Times New Roman" w:cs="Times New Roman"/>
          <w:b/>
          <w:bCs/>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r w:rsidRPr="004259BB">
        <w:rPr>
          <w:rFonts w:ascii="Times New Roman" w:hAnsi="Times New Roman" w:cs="Times New Roman"/>
          <w:bCs/>
          <w:sz w:val="24"/>
          <w:szCs w:val="24"/>
        </w:rPr>
        <w:t>Приложения</w:t>
      </w:r>
    </w:p>
    <w:p w:rsidR="004259BB" w:rsidRPr="004259BB" w:rsidRDefault="004259BB" w:rsidP="004259BB">
      <w:pPr>
        <w:spacing w:after="0" w:line="240" w:lineRule="auto"/>
        <w:contextualSpacing/>
        <w:rPr>
          <w:rFonts w:ascii="Times New Roman" w:hAnsi="Times New Roman" w:cs="Times New Roman"/>
          <w:bCs/>
          <w:sz w:val="24"/>
          <w:szCs w:val="24"/>
        </w:rPr>
      </w:pPr>
      <w:r w:rsidRPr="004259BB">
        <w:rPr>
          <w:rFonts w:ascii="Times New Roman" w:hAnsi="Times New Roman" w:cs="Times New Roman"/>
          <w:sz w:val="24"/>
          <w:szCs w:val="24"/>
        </w:rPr>
        <w:t xml:space="preserve">Сведения о </w:t>
      </w:r>
      <w:r w:rsidRPr="004259BB">
        <w:rPr>
          <w:rFonts w:ascii="Times New Roman" w:hAnsi="Times New Roman" w:cs="Times New Roman"/>
          <w:bCs/>
          <w:sz w:val="24"/>
          <w:szCs w:val="24"/>
        </w:rPr>
        <w:t xml:space="preserve">численности  населения  сельского поселения </w:t>
      </w:r>
      <w:proofErr w:type="spellStart"/>
      <w:r w:rsidRPr="004259BB">
        <w:rPr>
          <w:rFonts w:ascii="Times New Roman" w:hAnsi="Times New Roman" w:cs="Times New Roman"/>
          <w:bCs/>
          <w:sz w:val="24"/>
          <w:szCs w:val="24"/>
        </w:rPr>
        <w:t>Среднематренский</w:t>
      </w:r>
      <w:proofErr w:type="spellEnd"/>
      <w:r w:rsidRPr="004259BB">
        <w:rPr>
          <w:rFonts w:ascii="Times New Roman" w:hAnsi="Times New Roman" w:cs="Times New Roman"/>
          <w:bCs/>
          <w:sz w:val="24"/>
          <w:szCs w:val="24"/>
        </w:rPr>
        <w:t xml:space="preserve"> сельсовет </w:t>
      </w:r>
      <w:proofErr w:type="spellStart"/>
      <w:r w:rsidRPr="004259BB">
        <w:rPr>
          <w:rFonts w:ascii="Times New Roman" w:hAnsi="Times New Roman" w:cs="Times New Roman"/>
          <w:bCs/>
          <w:sz w:val="24"/>
          <w:szCs w:val="24"/>
        </w:rPr>
        <w:t>Добринского</w:t>
      </w:r>
      <w:proofErr w:type="spellEnd"/>
      <w:r w:rsidRPr="004259BB">
        <w:rPr>
          <w:rFonts w:ascii="Times New Roman" w:hAnsi="Times New Roman" w:cs="Times New Roman"/>
          <w:bCs/>
          <w:sz w:val="24"/>
          <w:szCs w:val="24"/>
        </w:rPr>
        <w:t xml:space="preserve"> района по полу и отдельным возрастам    в период с 2009 по 2015 гг. и количестве и вместимости  социально значимых объектов, расположенных на территории сельского поселения </w:t>
      </w:r>
      <w:proofErr w:type="spellStart"/>
      <w:r w:rsidRPr="004259BB">
        <w:rPr>
          <w:rFonts w:ascii="Times New Roman" w:hAnsi="Times New Roman" w:cs="Times New Roman"/>
          <w:bCs/>
          <w:sz w:val="24"/>
          <w:szCs w:val="24"/>
        </w:rPr>
        <w:t>Среднематренский</w:t>
      </w:r>
      <w:proofErr w:type="spellEnd"/>
      <w:r w:rsidRPr="004259BB">
        <w:rPr>
          <w:rFonts w:ascii="Times New Roman" w:hAnsi="Times New Roman" w:cs="Times New Roman"/>
          <w:bCs/>
          <w:sz w:val="24"/>
          <w:szCs w:val="24"/>
        </w:rPr>
        <w:t xml:space="preserve"> сельсовет.</w:t>
      </w:r>
    </w:p>
    <w:p w:rsidR="004259BB" w:rsidRPr="004259BB" w:rsidRDefault="004259BB" w:rsidP="004259BB">
      <w:pPr>
        <w:spacing w:after="0" w:line="240" w:lineRule="auto"/>
        <w:contextualSpacing/>
        <w:rPr>
          <w:rFonts w:ascii="Times New Roman" w:hAnsi="Times New Roman" w:cs="Times New Roman"/>
          <w:bCs/>
          <w:sz w:val="24"/>
          <w:szCs w:val="24"/>
        </w:rPr>
      </w:pPr>
    </w:p>
    <w:p w:rsidR="004259BB" w:rsidRPr="004259BB" w:rsidRDefault="004259BB" w:rsidP="004259BB">
      <w:pPr>
        <w:spacing w:after="0" w:line="240" w:lineRule="auto"/>
        <w:contextualSpacing/>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ЧИСЛЕННОСТЬ НАСЕЛЕНИЯ СЕЛЬСКОГО ПОСЕЛЕНИЯ СРЕДНЕМАТРЕНСКИЙ СЕЛЬСОВЕТ ДОБРИНСКОГО   МУНИЦИПАЛЬНОГО РАЙОНА</w:t>
      </w:r>
    </w:p>
    <w:p w:rsidR="004259BB" w:rsidRPr="004259BB" w:rsidRDefault="004259BB" w:rsidP="004259BB">
      <w:pPr>
        <w:spacing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(ПО ДАННЫМ АДМИНИСТРАЦИИ СЕЛЬСКОГО ПОСЕЛЕНИЯ):</w:t>
      </w:r>
    </w:p>
    <w:p w:rsidR="004259BB" w:rsidRPr="004259BB" w:rsidRDefault="004259BB" w:rsidP="004259BB">
      <w:pPr>
        <w:jc w:val="center"/>
        <w:rPr>
          <w:rFonts w:ascii="Times New Roman" w:eastAsia="Times New Roman" w:hAnsi="Times New Roman" w:cs="Times New Roman"/>
          <w:b/>
          <w:bCs/>
          <w:sz w:val="24"/>
          <w:szCs w:val="24"/>
        </w:rPr>
      </w:pPr>
    </w:p>
    <w:tbl>
      <w:tblPr>
        <w:tblW w:w="5442" w:type="pct"/>
        <w:tblBorders>
          <w:top w:val="single" w:sz="8" w:space="0" w:color="000000"/>
          <w:left w:val="single" w:sz="8" w:space="0" w:color="000000"/>
          <w:bottom w:val="single" w:sz="8" w:space="0" w:color="000000"/>
          <w:right w:val="single" w:sz="8" w:space="0" w:color="000000"/>
        </w:tblBorders>
        <w:tblLook w:val="04A0"/>
      </w:tblPr>
      <w:tblGrid>
        <w:gridCol w:w="1974"/>
        <w:gridCol w:w="1137"/>
        <w:gridCol w:w="708"/>
        <w:gridCol w:w="693"/>
        <w:gridCol w:w="831"/>
        <w:gridCol w:w="819"/>
        <w:gridCol w:w="831"/>
        <w:gridCol w:w="830"/>
        <w:gridCol w:w="819"/>
        <w:gridCol w:w="837"/>
        <w:gridCol w:w="837"/>
      </w:tblGrid>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Показатели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Ед. измерения</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2009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2016</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Оценка численности населения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774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768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Численность всего населения по полу и возрасту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774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768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4259BB" w:rsidRPr="004259BB" w:rsidRDefault="004259BB" w:rsidP="006F5188">
            <w:pPr>
              <w:tabs>
                <w:tab w:val="left" w:pos="6"/>
              </w:tabs>
              <w:spacing w:after="0" w:line="240" w:lineRule="auto"/>
              <w:ind w:left="-585"/>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454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423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428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421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387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404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4259BB" w:rsidRPr="004259BB" w:rsidRDefault="004259BB" w:rsidP="006F5188">
            <w:pPr>
              <w:spacing w:after="0" w:line="240" w:lineRule="auto"/>
              <w:ind w:left="-4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374</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368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379</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387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364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2009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2016</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Возраст 0-4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Возраст 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56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54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10-14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14</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13</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15-19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lastRenderedPageBreak/>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20-24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58</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21</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25-29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96</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89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104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103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101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99</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70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66</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tabs>
                <w:tab w:val="left" w:pos="0"/>
              </w:tabs>
              <w:spacing w:after="0" w:line="240" w:lineRule="auto"/>
              <w:ind w:left="-2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30-34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2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35-39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44</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40-44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45-49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75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73</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66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65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38</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36</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50-54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72</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55-59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24</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60-64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65-69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26</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31</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12</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12</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2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70 и                                                                                                       более</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77</w:t>
            </w:r>
          </w:p>
        </w:tc>
      </w:tr>
      <w:tr w:rsidR="004259BB" w:rsidRPr="004259BB" w:rsidTr="006F5188">
        <w:trPr>
          <w:gridAfter w:val="1"/>
          <w:wAfter w:w="837" w:type="dxa"/>
          <w:trHeight w:val="290"/>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51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55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51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63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трудоспособный возраст</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429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447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449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450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450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439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415</w:t>
            </w:r>
          </w:p>
        </w:tc>
        <w:tc>
          <w:tcPr>
            <w:tcW w:w="837" w:type="dxa"/>
          </w:tcPr>
          <w:p w:rsidR="004259BB" w:rsidRPr="004259BB" w:rsidRDefault="004259BB" w:rsidP="006F5188">
            <w:pPr>
              <w:spacing w:after="0" w:line="240" w:lineRule="auto"/>
              <w:rPr>
                <w:rFonts w:ascii="Times New Roman" w:eastAsia="Times New Roman" w:hAnsi="Times New Roman" w:cs="Times New Roman"/>
                <w:sz w:val="24"/>
                <w:szCs w:val="24"/>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204</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218</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226</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201</w:t>
            </w:r>
          </w:p>
        </w:tc>
      </w:tr>
      <w:tr w:rsidR="004259BB" w:rsidRPr="004259BB" w:rsidTr="006F5188">
        <w:trPr>
          <w:gridAfter w:val="1"/>
          <w:wAfter w:w="837" w:type="dxa"/>
          <w:trHeight w:val="41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старше трудоспособного возраста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lastRenderedPageBreak/>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109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108</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74</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54</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63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Численность детей в возрасте 1 - 6 лет в муниципальном образовании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r>
    </w:tbl>
    <w:p w:rsidR="004259BB" w:rsidRPr="004259BB" w:rsidRDefault="004259BB" w:rsidP="004259BB">
      <w:pPr>
        <w:spacing w:after="0" w:line="240" w:lineRule="auto"/>
        <w:rPr>
          <w:rFonts w:ascii="Times New Roman" w:eastAsia="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 xml:space="preserve">ОБЪЕКТЫ СОЦИАЛЬНОЙ СФЕРЫ </w:t>
      </w: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СЕЛЬСКОГО ПОСЕЛЕНИЯ</w:t>
      </w: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(ПО ДАННЫМ АДМИНИСТРАЦИИ СЕЛЬСКОГО ПОСЕЛЕНИЯ):</w:t>
      </w: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r w:rsidRPr="004259BB">
        <w:rPr>
          <w:rFonts w:ascii="Times New Roman" w:hAnsi="Times New Roman" w:cs="Times New Roman"/>
          <w:b/>
          <w:sz w:val="24"/>
          <w:szCs w:val="24"/>
        </w:rPr>
        <w:t>МЕДИЦИНСКИЕ УЧРЕЖДЕНИЯ</w:t>
      </w:r>
    </w:p>
    <w:p w:rsidR="004259BB" w:rsidRPr="004259BB" w:rsidRDefault="004259BB" w:rsidP="004259BB">
      <w:pPr>
        <w:spacing w:after="0" w:line="240" w:lineRule="auto"/>
        <w:jc w:val="center"/>
        <w:rPr>
          <w:rFonts w:ascii="Times New Roman" w:hAnsi="Times New Roman" w:cs="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843"/>
        <w:gridCol w:w="3372"/>
        <w:gridCol w:w="1638"/>
        <w:gridCol w:w="1787"/>
      </w:tblGrid>
      <w:tr w:rsidR="004259BB" w:rsidRPr="004259BB" w:rsidTr="006F5188">
        <w:trPr>
          <w:trHeight w:val="734"/>
          <w:jc w:val="center"/>
        </w:trPr>
        <w:tc>
          <w:tcPr>
            <w:tcW w:w="534"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w:t>
            </w:r>
          </w:p>
        </w:tc>
        <w:tc>
          <w:tcPr>
            <w:tcW w:w="2706"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Наименование</w:t>
            </w:r>
          </w:p>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учреждения</w:t>
            </w:r>
          </w:p>
        </w:tc>
        <w:tc>
          <w:tcPr>
            <w:tcW w:w="3210"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Адрес</w:t>
            </w:r>
          </w:p>
        </w:tc>
        <w:tc>
          <w:tcPr>
            <w:tcW w:w="1559"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Кол-во персонала</w:t>
            </w:r>
          </w:p>
        </w:tc>
        <w:tc>
          <w:tcPr>
            <w:tcW w:w="1701"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Кол-во посещений в день</w:t>
            </w:r>
          </w:p>
        </w:tc>
      </w:tr>
      <w:tr w:rsidR="004259BB" w:rsidRPr="004259BB" w:rsidTr="006F5188">
        <w:trPr>
          <w:jc w:val="center"/>
        </w:trPr>
        <w:tc>
          <w:tcPr>
            <w:tcW w:w="534"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both"/>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roofErr w:type="spellStart"/>
            <w:r w:rsidRPr="004259BB">
              <w:rPr>
                <w:rFonts w:ascii="Times New Roman" w:eastAsia="Times New Roman" w:hAnsi="Times New Roman" w:cs="Times New Roman"/>
                <w:sz w:val="24"/>
                <w:szCs w:val="24"/>
              </w:rPr>
              <w:t>Среднематренский</w:t>
            </w:r>
            <w:proofErr w:type="spellEnd"/>
            <w:r w:rsidRPr="004259BB">
              <w:rPr>
                <w:rFonts w:ascii="Times New Roman" w:eastAsia="Times New Roman" w:hAnsi="Times New Roman" w:cs="Times New Roman"/>
                <w:sz w:val="24"/>
                <w:szCs w:val="24"/>
              </w:rPr>
              <w:t xml:space="preserve"> ФАП</w:t>
            </w:r>
          </w:p>
        </w:tc>
        <w:tc>
          <w:tcPr>
            <w:tcW w:w="3210"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399457, Липецкая область, </w:t>
            </w:r>
            <w:proofErr w:type="spellStart"/>
            <w:r w:rsidRPr="004259BB">
              <w:rPr>
                <w:rFonts w:ascii="Times New Roman" w:eastAsia="Times New Roman" w:hAnsi="Times New Roman" w:cs="Times New Roman"/>
                <w:sz w:val="24"/>
                <w:szCs w:val="24"/>
              </w:rPr>
              <w:t>Добринский</w:t>
            </w:r>
            <w:proofErr w:type="spellEnd"/>
            <w:r w:rsidRPr="004259BB">
              <w:rPr>
                <w:rFonts w:ascii="Times New Roman" w:eastAsia="Times New Roman" w:hAnsi="Times New Roman" w:cs="Times New Roman"/>
                <w:sz w:val="24"/>
                <w:szCs w:val="24"/>
              </w:rPr>
              <w:t xml:space="preserve"> район, с</w:t>
            </w:r>
            <w:proofErr w:type="gramStart"/>
            <w:r w:rsidRPr="004259BB">
              <w:rPr>
                <w:rFonts w:ascii="Times New Roman" w:eastAsia="Times New Roman" w:hAnsi="Times New Roman" w:cs="Times New Roman"/>
                <w:sz w:val="24"/>
                <w:szCs w:val="24"/>
              </w:rPr>
              <w:t>.С</w:t>
            </w:r>
            <w:proofErr w:type="gramEnd"/>
            <w:r w:rsidRPr="004259BB">
              <w:rPr>
                <w:rFonts w:ascii="Times New Roman" w:eastAsia="Times New Roman" w:hAnsi="Times New Roman" w:cs="Times New Roman"/>
                <w:sz w:val="24"/>
                <w:szCs w:val="24"/>
              </w:rPr>
              <w:t xml:space="preserve">редняя </w:t>
            </w:r>
            <w:proofErr w:type="spellStart"/>
            <w:r w:rsidRPr="004259BB">
              <w:rPr>
                <w:rFonts w:ascii="Times New Roman" w:eastAsia="Times New Roman" w:hAnsi="Times New Roman" w:cs="Times New Roman"/>
                <w:sz w:val="24"/>
                <w:szCs w:val="24"/>
              </w:rPr>
              <w:t>Матренка</w:t>
            </w:r>
            <w:proofErr w:type="spellEnd"/>
            <w:r w:rsidRPr="004259BB">
              <w:rPr>
                <w:rFonts w:ascii="Times New Roman" w:eastAsia="Times New Roman" w:hAnsi="Times New Roman" w:cs="Times New Roman"/>
                <w:sz w:val="24"/>
                <w:szCs w:val="24"/>
              </w:rPr>
              <w:t>, ул. Центральная,  д. 16</w:t>
            </w:r>
          </w:p>
          <w:p w:rsidR="004259BB" w:rsidRPr="004259BB" w:rsidRDefault="004259BB" w:rsidP="006F518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w:t>
            </w:r>
          </w:p>
        </w:tc>
      </w:tr>
    </w:tbl>
    <w:p w:rsidR="004259BB" w:rsidRPr="004259BB" w:rsidRDefault="004259BB" w:rsidP="004259BB">
      <w:pPr>
        <w:spacing w:after="0" w:line="240" w:lineRule="auto"/>
        <w:ind w:firstLine="567"/>
        <w:jc w:val="both"/>
        <w:rPr>
          <w:rFonts w:ascii="Times New Roman" w:eastAsia="Times New Roman" w:hAnsi="Times New Roman" w:cs="Times New Roman"/>
          <w:b/>
          <w:bCs/>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ОБРАЗОВАНИЕ</w:t>
      </w:r>
    </w:p>
    <w:p w:rsidR="004259BB" w:rsidRPr="004259BB" w:rsidRDefault="004259BB" w:rsidP="004259BB">
      <w:pPr>
        <w:spacing w:after="0" w:line="240" w:lineRule="auto"/>
        <w:ind w:firstLine="567"/>
        <w:jc w:val="both"/>
        <w:rPr>
          <w:rFonts w:ascii="Times New Roman" w:eastAsia="Times New Roman" w:hAnsi="Times New Roman" w:cs="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773"/>
        <w:gridCol w:w="2436"/>
        <w:gridCol w:w="1293"/>
        <w:gridCol w:w="1548"/>
        <w:gridCol w:w="1576"/>
        <w:gridCol w:w="6"/>
        <w:gridCol w:w="1133"/>
      </w:tblGrid>
      <w:tr w:rsidR="004259BB" w:rsidRPr="004259BB" w:rsidTr="006F5188">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Радиус обслуживания</w:t>
            </w:r>
          </w:p>
        </w:tc>
      </w:tr>
      <w:tr w:rsidR="004259BB" w:rsidRPr="004259BB" w:rsidTr="006F5188">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наименование насел</w:t>
            </w:r>
            <w:proofErr w:type="gramStart"/>
            <w:r w:rsidRPr="004259BB">
              <w:rPr>
                <w:rFonts w:ascii="Times New Roman" w:hAnsi="Times New Roman" w:cs="Times New Roman"/>
                <w:sz w:val="24"/>
                <w:szCs w:val="24"/>
              </w:rPr>
              <w:t>.</w:t>
            </w:r>
            <w:proofErr w:type="gramEnd"/>
            <w:r w:rsidRPr="004259BB">
              <w:rPr>
                <w:rFonts w:ascii="Times New Roman" w:hAnsi="Times New Roman" w:cs="Times New Roman"/>
                <w:sz w:val="24"/>
                <w:szCs w:val="24"/>
              </w:rPr>
              <w:t xml:space="preserve"> </w:t>
            </w:r>
            <w:proofErr w:type="gramStart"/>
            <w:r w:rsidRPr="004259BB">
              <w:rPr>
                <w:rFonts w:ascii="Times New Roman" w:hAnsi="Times New Roman" w:cs="Times New Roman"/>
                <w:sz w:val="24"/>
                <w:szCs w:val="24"/>
              </w:rPr>
              <w:t>п</w:t>
            </w:r>
            <w:proofErr w:type="gramEnd"/>
            <w:r w:rsidRPr="004259BB">
              <w:rPr>
                <w:rFonts w:ascii="Times New Roman" w:hAnsi="Times New Roman" w:cs="Times New Roman"/>
                <w:sz w:val="24"/>
                <w:szCs w:val="24"/>
              </w:rPr>
              <w:t>ункта</w:t>
            </w:r>
          </w:p>
        </w:tc>
        <w:tc>
          <w:tcPr>
            <w:tcW w:w="1133"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расстояние</w:t>
            </w:r>
          </w:p>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w:t>
            </w:r>
            <w:proofErr w:type="gramStart"/>
            <w:r w:rsidRPr="004259BB">
              <w:rPr>
                <w:rFonts w:ascii="Times New Roman" w:hAnsi="Times New Roman" w:cs="Times New Roman"/>
                <w:sz w:val="24"/>
                <w:szCs w:val="24"/>
              </w:rPr>
              <w:t>км</w:t>
            </w:r>
            <w:proofErr w:type="gramEnd"/>
            <w:r w:rsidRPr="004259BB">
              <w:rPr>
                <w:rFonts w:ascii="Times New Roman" w:hAnsi="Times New Roman" w:cs="Times New Roman"/>
                <w:sz w:val="24"/>
                <w:szCs w:val="24"/>
              </w:rPr>
              <w:t>)</w:t>
            </w:r>
          </w:p>
        </w:tc>
      </w:tr>
      <w:tr w:rsidR="004259BB" w:rsidRPr="004259BB" w:rsidTr="006F5188">
        <w:trPr>
          <w:trHeight w:val="561"/>
          <w:jc w:val="center"/>
        </w:trPr>
        <w:tc>
          <w:tcPr>
            <w:tcW w:w="435"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773"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2436"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293"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548"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hAnsi="Times New Roman" w:cs="Times New Roman"/>
                <w:sz w:val="24"/>
                <w:szCs w:val="24"/>
              </w:rPr>
            </w:pPr>
            <w:proofErr w:type="gramStart"/>
            <w:r w:rsidRPr="004259BB">
              <w:rPr>
                <w:rFonts w:ascii="Times New Roman" w:hAnsi="Times New Roman" w:cs="Times New Roman"/>
                <w:sz w:val="24"/>
                <w:szCs w:val="24"/>
              </w:rPr>
              <w:t>с</w:t>
            </w:r>
            <w:proofErr w:type="gramEnd"/>
            <w:r w:rsidRPr="004259BB">
              <w:rPr>
                <w:rFonts w:ascii="Times New Roman" w:hAnsi="Times New Roman" w:cs="Times New Roman"/>
                <w:sz w:val="24"/>
                <w:szCs w:val="24"/>
              </w:rPr>
              <w:t xml:space="preserve">. Средняя </w:t>
            </w:r>
            <w:proofErr w:type="spellStart"/>
            <w:r w:rsidRPr="004259BB">
              <w:rPr>
                <w:rFonts w:ascii="Times New Roman" w:hAnsi="Times New Roman" w:cs="Times New Roman"/>
                <w:sz w:val="24"/>
                <w:szCs w:val="24"/>
              </w:rPr>
              <w:t>Матренка</w:t>
            </w:r>
            <w:proofErr w:type="spellEnd"/>
          </w:p>
        </w:tc>
        <w:tc>
          <w:tcPr>
            <w:tcW w:w="1139" w:type="dxa"/>
            <w:gridSpan w:val="2"/>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hAnsi="Times New Roman" w:cs="Times New Roman"/>
                <w:sz w:val="24"/>
                <w:szCs w:val="24"/>
              </w:rPr>
            </w:pPr>
            <w:r w:rsidRPr="004259BB">
              <w:rPr>
                <w:rFonts w:ascii="Times New Roman" w:hAnsi="Times New Roman" w:cs="Times New Roman"/>
                <w:sz w:val="24"/>
                <w:szCs w:val="24"/>
              </w:rPr>
              <w:t>1,5</w:t>
            </w:r>
          </w:p>
        </w:tc>
      </w:tr>
      <w:tr w:rsidR="004259BB" w:rsidRPr="004259BB" w:rsidTr="006F5188">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w:t>
            </w:r>
          </w:p>
        </w:tc>
        <w:tc>
          <w:tcPr>
            <w:tcW w:w="1773"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ГДО Детский сад </w:t>
            </w:r>
            <w:proofErr w:type="gramStart"/>
            <w:r w:rsidRPr="004259BB">
              <w:rPr>
                <w:rFonts w:ascii="Times New Roman" w:eastAsia="Times New Roman" w:hAnsi="Times New Roman" w:cs="Times New Roman"/>
                <w:sz w:val="24"/>
                <w:szCs w:val="24"/>
              </w:rPr>
              <w:t>с</w:t>
            </w:r>
            <w:proofErr w:type="gramEnd"/>
            <w:r w:rsidRPr="004259BB">
              <w:rPr>
                <w:rFonts w:ascii="Times New Roman" w:eastAsia="Times New Roman" w:hAnsi="Times New Roman" w:cs="Times New Roman"/>
                <w:sz w:val="24"/>
                <w:szCs w:val="24"/>
              </w:rPr>
              <w:t xml:space="preserve">. Средняя </w:t>
            </w:r>
            <w:proofErr w:type="spellStart"/>
            <w:r w:rsidRPr="004259BB">
              <w:rPr>
                <w:rFonts w:ascii="Times New Roman" w:eastAsia="Times New Roman" w:hAnsi="Times New Roman" w:cs="Times New Roman"/>
                <w:sz w:val="24"/>
                <w:szCs w:val="24"/>
              </w:rPr>
              <w:t>Матренка</w:t>
            </w:r>
            <w:proofErr w:type="spellEnd"/>
          </w:p>
        </w:tc>
        <w:tc>
          <w:tcPr>
            <w:tcW w:w="2436"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399457 Липецкая область, </w:t>
            </w:r>
            <w:proofErr w:type="spellStart"/>
            <w:r w:rsidRPr="004259BB">
              <w:rPr>
                <w:rFonts w:ascii="Times New Roman" w:eastAsia="Times New Roman" w:hAnsi="Times New Roman" w:cs="Times New Roman"/>
                <w:sz w:val="24"/>
                <w:szCs w:val="24"/>
              </w:rPr>
              <w:t>Добринский</w:t>
            </w:r>
            <w:proofErr w:type="spellEnd"/>
            <w:r w:rsidRPr="004259BB">
              <w:rPr>
                <w:rFonts w:ascii="Times New Roman" w:eastAsia="Times New Roman" w:hAnsi="Times New Roman" w:cs="Times New Roman"/>
                <w:sz w:val="24"/>
                <w:szCs w:val="24"/>
              </w:rPr>
              <w:t xml:space="preserve"> район, с</w:t>
            </w:r>
            <w:proofErr w:type="gramStart"/>
            <w:r w:rsidRPr="004259BB">
              <w:rPr>
                <w:rFonts w:ascii="Times New Roman" w:eastAsia="Times New Roman" w:hAnsi="Times New Roman" w:cs="Times New Roman"/>
                <w:sz w:val="24"/>
                <w:szCs w:val="24"/>
              </w:rPr>
              <w:t>.С</w:t>
            </w:r>
            <w:proofErr w:type="gramEnd"/>
            <w:r w:rsidRPr="004259BB">
              <w:rPr>
                <w:rFonts w:ascii="Times New Roman" w:eastAsia="Times New Roman" w:hAnsi="Times New Roman" w:cs="Times New Roman"/>
                <w:sz w:val="24"/>
                <w:szCs w:val="24"/>
              </w:rPr>
              <w:t xml:space="preserve">редняя </w:t>
            </w:r>
            <w:proofErr w:type="spellStart"/>
            <w:r w:rsidRPr="004259BB">
              <w:rPr>
                <w:rFonts w:ascii="Times New Roman" w:eastAsia="Times New Roman" w:hAnsi="Times New Roman" w:cs="Times New Roman"/>
                <w:sz w:val="24"/>
                <w:szCs w:val="24"/>
              </w:rPr>
              <w:t>Матренка</w:t>
            </w:r>
            <w:proofErr w:type="spellEnd"/>
            <w:r w:rsidRPr="004259BB">
              <w:rPr>
                <w:rFonts w:ascii="Times New Roman" w:eastAsia="Times New Roman" w:hAnsi="Times New Roman" w:cs="Times New Roman"/>
                <w:sz w:val="24"/>
                <w:szCs w:val="24"/>
              </w:rPr>
              <w:t>, ул.Зеленая д.24</w:t>
            </w:r>
          </w:p>
        </w:tc>
        <w:tc>
          <w:tcPr>
            <w:tcW w:w="1293"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1548"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2715" w:type="dxa"/>
            <w:gridSpan w:val="3"/>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 пешеходной доступности</w:t>
            </w:r>
          </w:p>
        </w:tc>
      </w:tr>
    </w:tbl>
    <w:p w:rsidR="004259BB" w:rsidRPr="004259BB" w:rsidRDefault="004259BB" w:rsidP="004259BB">
      <w:pPr>
        <w:spacing w:after="0" w:line="240" w:lineRule="auto"/>
        <w:ind w:firstLine="567"/>
        <w:jc w:val="both"/>
        <w:rPr>
          <w:rFonts w:ascii="Times New Roman" w:eastAsia="Times New Roman" w:hAnsi="Times New Roman" w:cs="Times New Roman"/>
          <w:b/>
          <w:bCs/>
          <w:sz w:val="24"/>
          <w:szCs w:val="24"/>
        </w:rPr>
      </w:pPr>
    </w:p>
    <w:p w:rsidR="004259BB" w:rsidRPr="004259BB" w:rsidRDefault="004259BB" w:rsidP="004259BB">
      <w:pPr>
        <w:rPr>
          <w:rFonts w:ascii="Times New Roman" w:hAnsi="Times New Roman" w:cs="Times New Roman"/>
          <w:sz w:val="24"/>
          <w:szCs w:val="24"/>
        </w:rPr>
      </w:pPr>
    </w:p>
    <w:p w:rsidR="004259BB" w:rsidRPr="004259BB" w:rsidRDefault="004259BB" w:rsidP="004259BB">
      <w:pPr>
        <w:rPr>
          <w:rFonts w:ascii="Times New Roman" w:hAnsi="Times New Roman" w:cs="Times New Roman"/>
          <w:sz w:val="24"/>
          <w:szCs w:val="24"/>
        </w:rPr>
      </w:pPr>
    </w:p>
    <w:p w:rsidR="004259BB" w:rsidRPr="004259BB" w:rsidRDefault="004259BB" w:rsidP="004259BB">
      <w:pPr>
        <w:rPr>
          <w:rFonts w:ascii="Times New Roman" w:hAnsi="Times New Roman" w:cs="Times New Roman"/>
          <w:sz w:val="24"/>
          <w:szCs w:val="24"/>
        </w:rPr>
      </w:pPr>
    </w:p>
    <w:p w:rsidR="004259BB" w:rsidRPr="004259BB" w:rsidRDefault="004259BB" w:rsidP="004259BB">
      <w:pP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bCs/>
          <w:sz w:val="24"/>
          <w:szCs w:val="24"/>
        </w:rPr>
      </w:pPr>
    </w:p>
    <w:p w:rsidR="00254C56" w:rsidRPr="004259BB" w:rsidRDefault="00254C56">
      <w:pPr>
        <w:rPr>
          <w:rFonts w:ascii="Times New Roman" w:hAnsi="Times New Roman" w:cs="Times New Roman"/>
          <w:sz w:val="24"/>
          <w:szCs w:val="24"/>
        </w:rPr>
      </w:pPr>
    </w:p>
    <w:sectPr w:rsidR="00254C56" w:rsidRPr="004259BB" w:rsidSect="00E441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7"/>
  </w:num>
  <w:num w:numId="4">
    <w:abstractNumId w:val="9"/>
  </w:num>
  <w:num w:numId="5">
    <w:abstractNumId w:val="23"/>
  </w:num>
  <w:num w:numId="6">
    <w:abstractNumId w:val="26"/>
  </w:num>
  <w:num w:numId="7">
    <w:abstractNumId w:val="5"/>
  </w:num>
  <w:num w:numId="8">
    <w:abstractNumId w:val="18"/>
  </w:num>
  <w:num w:numId="9">
    <w:abstractNumId w:val="8"/>
  </w:num>
  <w:num w:numId="10">
    <w:abstractNumId w:val="11"/>
  </w:num>
  <w:num w:numId="11">
    <w:abstractNumId w:val="13"/>
  </w:num>
  <w:num w:numId="12">
    <w:abstractNumId w:val="25"/>
  </w:num>
  <w:num w:numId="13">
    <w:abstractNumId w:val="31"/>
  </w:num>
  <w:num w:numId="14">
    <w:abstractNumId w:val="4"/>
  </w:num>
  <w:num w:numId="15">
    <w:abstractNumId w:val="21"/>
  </w:num>
  <w:num w:numId="16">
    <w:abstractNumId w:val="16"/>
  </w:num>
  <w:num w:numId="17">
    <w:abstractNumId w:val="27"/>
  </w:num>
  <w:num w:numId="18">
    <w:abstractNumId w:val="19"/>
  </w:num>
  <w:num w:numId="19">
    <w:abstractNumId w:val="14"/>
  </w:num>
  <w:num w:numId="20">
    <w:abstractNumId w:val="30"/>
  </w:num>
  <w:num w:numId="21">
    <w:abstractNumId w:val="29"/>
  </w:num>
  <w:num w:numId="22">
    <w:abstractNumId w:val="6"/>
  </w:num>
  <w:num w:numId="23">
    <w:abstractNumId w:val="1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32"/>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182"/>
    <w:rsid w:val="00011358"/>
    <w:rsid w:val="00232CB1"/>
    <w:rsid w:val="00254C56"/>
    <w:rsid w:val="002662ED"/>
    <w:rsid w:val="00292E4A"/>
    <w:rsid w:val="002B58D7"/>
    <w:rsid w:val="00376182"/>
    <w:rsid w:val="003B4876"/>
    <w:rsid w:val="003C6610"/>
    <w:rsid w:val="004259BB"/>
    <w:rsid w:val="005B6792"/>
    <w:rsid w:val="005F6D8B"/>
    <w:rsid w:val="007532CE"/>
    <w:rsid w:val="00A20026"/>
    <w:rsid w:val="00A47F61"/>
    <w:rsid w:val="00AC012C"/>
    <w:rsid w:val="00B4474D"/>
    <w:rsid w:val="00BB101C"/>
    <w:rsid w:val="00C87297"/>
    <w:rsid w:val="00E441BB"/>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CE"/>
  </w:style>
  <w:style w:type="paragraph" w:styleId="1">
    <w:name w:val="heading 1"/>
    <w:basedOn w:val="a"/>
    <w:next w:val="a"/>
    <w:link w:val="10"/>
    <w:uiPriority w:val="99"/>
    <w:qFormat/>
    <w:rsid w:val="004259B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9"/>
    <w:qFormat/>
    <w:rsid w:val="004259B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259B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4259BB"/>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259BB"/>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4259B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4259B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uiPriority w:val="99"/>
    <w:qFormat/>
    <w:rsid w:val="004259B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uiPriority w:val="99"/>
    <w:qFormat/>
    <w:rsid w:val="004259B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44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441BB"/>
    <w:rPr>
      <w:rFonts w:ascii="Tahoma" w:hAnsi="Tahoma" w:cs="Tahoma"/>
      <w:sz w:val="16"/>
      <w:szCs w:val="16"/>
    </w:rPr>
  </w:style>
  <w:style w:type="character" w:customStyle="1" w:styleId="10">
    <w:name w:val="Заголовок 1 Знак"/>
    <w:basedOn w:val="a0"/>
    <w:link w:val="1"/>
    <w:uiPriority w:val="99"/>
    <w:rsid w:val="004259B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9"/>
    <w:rsid w:val="004259B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259BB"/>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4259BB"/>
    <w:rPr>
      <w:rFonts w:ascii="Cambria" w:eastAsia="Times New Roman" w:hAnsi="Cambria" w:cs="Times New Roman"/>
      <w:b/>
      <w:bCs/>
      <w:i/>
      <w:iCs/>
      <w:color w:val="4F81BD"/>
    </w:rPr>
  </w:style>
  <w:style w:type="character" w:customStyle="1" w:styleId="50">
    <w:name w:val="Заголовок 5 Знак"/>
    <w:basedOn w:val="a0"/>
    <w:link w:val="5"/>
    <w:uiPriority w:val="99"/>
    <w:rsid w:val="004259BB"/>
    <w:rPr>
      <w:rFonts w:ascii="Cambria" w:eastAsia="Times New Roman" w:hAnsi="Cambria" w:cs="Times New Roman"/>
      <w:color w:val="243F60"/>
    </w:rPr>
  </w:style>
  <w:style w:type="character" w:customStyle="1" w:styleId="60">
    <w:name w:val="Заголовок 6 Знак"/>
    <w:basedOn w:val="a0"/>
    <w:link w:val="6"/>
    <w:uiPriority w:val="99"/>
    <w:rsid w:val="004259BB"/>
    <w:rPr>
      <w:rFonts w:ascii="Arial" w:eastAsia="Times New Roman" w:hAnsi="Arial" w:cs="Arial"/>
      <w:b/>
      <w:bCs/>
      <w:sz w:val="28"/>
      <w:szCs w:val="24"/>
      <w:lang w:eastAsia="ru-RU"/>
    </w:rPr>
  </w:style>
  <w:style w:type="character" w:customStyle="1" w:styleId="70">
    <w:name w:val="Заголовок 7 Знак"/>
    <w:basedOn w:val="a0"/>
    <w:link w:val="7"/>
    <w:uiPriority w:val="99"/>
    <w:rsid w:val="004259BB"/>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9"/>
    <w:rsid w:val="004259BB"/>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9"/>
    <w:rsid w:val="004259BB"/>
    <w:rPr>
      <w:rFonts w:ascii="Times New Roman" w:eastAsia="Times New Roman" w:hAnsi="Times New Roman" w:cs="Times New Roman"/>
      <w:b/>
      <w:bCs/>
      <w:sz w:val="18"/>
      <w:szCs w:val="20"/>
      <w:lang w:eastAsia="ru-RU"/>
    </w:rPr>
  </w:style>
  <w:style w:type="table" w:styleId="a5">
    <w:name w:val="Table Grid"/>
    <w:basedOn w:val="a1"/>
    <w:uiPriority w:val="99"/>
    <w:rsid w:val="00425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4259BB"/>
    <w:rPr>
      <w:rFonts w:cs="Times New Roman"/>
      <w:color w:val="0000FF"/>
      <w:u w:val="single"/>
    </w:rPr>
  </w:style>
  <w:style w:type="character" w:styleId="a7">
    <w:name w:val="FollowedHyperlink"/>
    <w:basedOn w:val="a0"/>
    <w:uiPriority w:val="99"/>
    <w:rsid w:val="004259BB"/>
    <w:rPr>
      <w:rFonts w:cs="Times New Roman"/>
      <w:color w:val="800080"/>
      <w:u w:val="single"/>
    </w:rPr>
  </w:style>
  <w:style w:type="paragraph" w:customStyle="1" w:styleId="xl63">
    <w:name w:val="xl63"/>
    <w:basedOn w:val="a"/>
    <w:uiPriority w:val="99"/>
    <w:rsid w:val="0042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4259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4259B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4259B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4259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42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4259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4259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4259B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4259B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4259B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4259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4259B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2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59BB"/>
    <w:rPr>
      <w:rFonts w:ascii="Courier New" w:eastAsia="Times New Roman" w:hAnsi="Courier New" w:cs="Courier New"/>
      <w:sz w:val="20"/>
      <w:szCs w:val="20"/>
      <w:lang w:eastAsia="ru-RU"/>
    </w:rPr>
  </w:style>
  <w:style w:type="paragraph" w:styleId="a8">
    <w:name w:val="header"/>
    <w:aliases w:val="ВерхКолонтитул"/>
    <w:basedOn w:val="a"/>
    <w:link w:val="a9"/>
    <w:uiPriority w:val="99"/>
    <w:rsid w:val="004259B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aliases w:val="ВерхКолонтитул Знак"/>
    <w:basedOn w:val="a0"/>
    <w:link w:val="a8"/>
    <w:uiPriority w:val="99"/>
    <w:rsid w:val="004259BB"/>
    <w:rPr>
      <w:rFonts w:ascii="Calibri" w:eastAsia="Calibri" w:hAnsi="Calibri" w:cs="Times New Roman"/>
    </w:rPr>
  </w:style>
  <w:style w:type="paragraph" w:styleId="aa">
    <w:name w:val="footer"/>
    <w:basedOn w:val="a"/>
    <w:link w:val="ab"/>
    <w:uiPriority w:val="99"/>
    <w:rsid w:val="004259B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259BB"/>
    <w:rPr>
      <w:rFonts w:ascii="Calibri" w:eastAsia="Calibri" w:hAnsi="Calibri" w:cs="Times New Roman"/>
    </w:rPr>
  </w:style>
  <w:style w:type="paragraph" w:customStyle="1" w:styleId="ConsPlusNormal">
    <w:name w:val="ConsPlusNormal"/>
    <w:link w:val="ConsPlusNormal0"/>
    <w:uiPriority w:val="99"/>
    <w:rsid w:val="004259BB"/>
    <w:pPr>
      <w:widowControl w:val="0"/>
      <w:autoSpaceDE w:val="0"/>
      <w:autoSpaceDN w:val="0"/>
      <w:adjustRightInd w:val="0"/>
      <w:spacing w:after="0" w:line="240" w:lineRule="auto"/>
    </w:pPr>
    <w:rPr>
      <w:rFonts w:ascii="Arial" w:eastAsia="Calibri" w:hAnsi="Arial" w:cs="Times New Roman"/>
      <w:lang w:eastAsia="ru-RU"/>
    </w:rPr>
  </w:style>
  <w:style w:type="paragraph" w:styleId="ac">
    <w:name w:val="No Spacing"/>
    <w:link w:val="ad"/>
    <w:uiPriority w:val="99"/>
    <w:qFormat/>
    <w:rsid w:val="004259BB"/>
    <w:rPr>
      <w:rFonts w:ascii="Times New Roman" w:eastAsia="Calibri" w:hAnsi="Times New Roman" w:cs="Times New Roman"/>
      <w:lang w:eastAsia="ru-RU"/>
    </w:rPr>
  </w:style>
  <w:style w:type="character" w:customStyle="1" w:styleId="ad">
    <w:name w:val="Без интервала Знак"/>
    <w:link w:val="ac"/>
    <w:uiPriority w:val="99"/>
    <w:locked/>
    <w:rsid w:val="004259BB"/>
    <w:rPr>
      <w:rFonts w:ascii="Times New Roman" w:eastAsia="Calibri" w:hAnsi="Times New Roman" w:cs="Times New Roman"/>
      <w:lang w:eastAsia="ru-RU"/>
    </w:rPr>
  </w:style>
  <w:style w:type="paragraph" w:customStyle="1" w:styleId="ConsPlusNonformat">
    <w:name w:val="ConsPlusNonformat"/>
    <w:uiPriority w:val="99"/>
    <w:rsid w:val="004259B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4259B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4259BB"/>
    <w:pPr>
      <w:widowControl w:val="0"/>
      <w:autoSpaceDE w:val="0"/>
      <w:autoSpaceDN w:val="0"/>
      <w:adjustRightInd w:val="0"/>
      <w:spacing w:after="0" w:line="240" w:lineRule="auto"/>
    </w:pPr>
    <w:rPr>
      <w:rFonts w:ascii="Arial" w:eastAsia="Times New Roman" w:hAnsi="Arial" w:cs="Arial"/>
      <w:lang w:eastAsia="ru-RU"/>
    </w:rPr>
  </w:style>
  <w:style w:type="paragraph" w:styleId="ae">
    <w:name w:val="Normal (Web)"/>
    <w:basedOn w:val="a"/>
    <w:uiPriority w:val="99"/>
    <w:rsid w:val="004259B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4259BB"/>
  </w:style>
  <w:style w:type="paragraph" w:customStyle="1" w:styleId="af">
    <w:name w:val="Знак"/>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4259B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
    <w:link w:val="af1"/>
    <w:uiPriority w:val="99"/>
    <w:rsid w:val="004259BB"/>
    <w:pPr>
      <w:spacing w:after="0" w:line="240" w:lineRule="auto"/>
    </w:pPr>
    <w:rPr>
      <w:rFonts w:ascii="Arial" w:eastAsia="Times New Roman" w:hAnsi="Arial" w:cs="Arial"/>
      <w:sz w:val="20"/>
      <w:szCs w:val="20"/>
      <w:lang w:eastAsia="ru-RU"/>
    </w:rPr>
  </w:style>
  <w:style w:type="character" w:customStyle="1" w:styleId="af1">
    <w:name w:val="Текст сноски Знак"/>
    <w:aliases w:val="Table_Footnote_last Знак Знак1,Table_Footnote_last Знак Знак Знак,Table_Footnote_last Знак1"/>
    <w:basedOn w:val="a0"/>
    <w:link w:val="af0"/>
    <w:uiPriority w:val="99"/>
    <w:rsid w:val="004259BB"/>
    <w:rPr>
      <w:rFonts w:ascii="Arial" w:eastAsia="Times New Roman" w:hAnsi="Arial" w:cs="Arial"/>
      <w:sz w:val="20"/>
      <w:szCs w:val="20"/>
      <w:lang w:eastAsia="ru-RU"/>
    </w:rPr>
  </w:style>
  <w:style w:type="character" w:styleId="af2">
    <w:name w:val="footnote reference"/>
    <w:basedOn w:val="a0"/>
    <w:uiPriority w:val="99"/>
    <w:rsid w:val="004259BB"/>
    <w:rPr>
      <w:rFonts w:cs="Times New Roman"/>
      <w:vertAlign w:val="superscript"/>
    </w:rPr>
  </w:style>
  <w:style w:type="character" w:styleId="af3">
    <w:name w:val="page number"/>
    <w:basedOn w:val="a0"/>
    <w:uiPriority w:val="99"/>
    <w:rsid w:val="004259BB"/>
    <w:rPr>
      <w:rFonts w:cs="Times New Roman"/>
    </w:rPr>
  </w:style>
  <w:style w:type="character" w:customStyle="1" w:styleId="grame">
    <w:name w:val="grame"/>
    <w:uiPriority w:val="99"/>
    <w:rsid w:val="004259BB"/>
  </w:style>
  <w:style w:type="paragraph" w:customStyle="1" w:styleId="Heading">
    <w:name w:val="Heading"/>
    <w:uiPriority w:val="99"/>
    <w:rsid w:val="004259BB"/>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
    <w:link w:val="af5"/>
    <w:uiPriority w:val="99"/>
    <w:rsid w:val="004259B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259BB"/>
    <w:rPr>
      <w:rFonts w:ascii="Courier New" w:eastAsia="Times New Roman" w:hAnsi="Courier New" w:cs="Courier New"/>
      <w:sz w:val="20"/>
      <w:szCs w:val="20"/>
      <w:lang w:eastAsia="ru-RU"/>
    </w:rPr>
  </w:style>
  <w:style w:type="paragraph" w:customStyle="1" w:styleId="ConsNonformat">
    <w:name w:val="ConsNonformat"/>
    <w:uiPriority w:val="99"/>
    <w:rsid w:val="004259B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4259BB"/>
  </w:style>
  <w:style w:type="character" w:customStyle="1" w:styleId="f">
    <w:name w:val="f"/>
    <w:uiPriority w:val="99"/>
    <w:rsid w:val="004259BB"/>
  </w:style>
  <w:style w:type="paragraph" w:styleId="af6">
    <w:name w:val="Body Text Indent"/>
    <w:aliases w:val="Основной текст 1,текст,Нумерованный список !!,Надин стиль"/>
    <w:basedOn w:val="a"/>
    <w:link w:val="af7"/>
    <w:uiPriority w:val="99"/>
    <w:rsid w:val="004259BB"/>
    <w:pPr>
      <w:spacing w:after="120" w:line="240" w:lineRule="auto"/>
      <w:ind w:left="283"/>
    </w:pPr>
    <w:rPr>
      <w:rFonts w:ascii="Arial" w:eastAsia="Times New Roman" w:hAnsi="Arial" w:cs="Arial"/>
      <w:sz w:val="24"/>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6"/>
    <w:uiPriority w:val="99"/>
    <w:rsid w:val="004259BB"/>
    <w:rPr>
      <w:rFonts w:ascii="Arial" w:eastAsia="Times New Roman" w:hAnsi="Arial" w:cs="Arial"/>
      <w:sz w:val="24"/>
      <w:szCs w:val="24"/>
      <w:lang w:eastAsia="ru-RU"/>
    </w:rPr>
  </w:style>
  <w:style w:type="paragraph" w:customStyle="1" w:styleId="FR2">
    <w:name w:val="FR2"/>
    <w:uiPriority w:val="99"/>
    <w:rsid w:val="004259B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8">
    <w:name w:val="Strong"/>
    <w:basedOn w:val="a0"/>
    <w:uiPriority w:val="99"/>
    <w:qFormat/>
    <w:rsid w:val="004259BB"/>
    <w:rPr>
      <w:rFonts w:cs="Times New Roman"/>
      <w:b/>
    </w:rPr>
  </w:style>
  <w:style w:type="paragraph" w:customStyle="1" w:styleId="text">
    <w:name w:val="text"/>
    <w:basedOn w:val="a"/>
    <w:next w:val="a"/>
    <w:uiPriority w:val="99"/>
    <w:rsid w:val="004259B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9">
    <w:name w:val="Body Text"/>
    <w:basedOn w:val="a"/>
    <w:link w:val="afa"/>
    <w:uiPriority w:val="99"/>
    <w:rsid w:val="004259BB"/>
    <w:pPr>
      <w:spacing w:after="120" w:line="240" w:lineRule="auto"/>
    </w:pPr>
    <w:rPr>
      <w:rFonts w:ascii="Arial" w:eastAsia="Times New Roman" w:hAnsi="Arial" w:cs="Arial"/>
      <w:sz w:val="24"/>
      <w:szCs w:val="24"/>
      <w:lang w:eastAsia="ru-RU"/>
    </w:rPr>
  </w:style>
  <w:style w:type="character" w:customStyle="1" w:styleId="afa">
    <w:name w:val="Основной текст Знак"/>
    <w:basedOn w:val="a0"/>
    <w:link w:val="af9"/>
    <w:uiPriority w:val="99"/>
    <w:rsid w:val="004259BB"/>
    <w:rPr>
      <w:rFonts w:ascii="Arial" w:eastAsia="Times New Roman" w:hAnsi="Arial" w:cs="Arial"/>
      <w:sz w:val="24"/>
      <w:szCs w:val="24"/>
      <w:lang w:eastAsia="ru-RU"/>
    </w:rPr>
  </w:style>
  <w:style w:type="paragraph" w:styleId="22">
    <w:name w:val="List 2"/>
    <w:basedOn w:val="a"/>
    <w:uiPriority w:val="99"/>
    <w:rsid w:val="004259B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4259B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4259BB"/>
    <w:pPr>
      <w:spacing w:after="0" w:line="240" w:lineRule="exact"/>
      <w:jc w:val="both"/>
    </w:pPr>
    <w:rPr>
      <w:rFonts w:ascii="Arial" w:eastAsia="Times New Roman" w:hAnsi="Arial" w:cs="Arial"/>
      <w:sz w:val="24"/>
      <w:szCs w:val="24"/>
      <w:lang w:val="en-US"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4259B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4259BB"/>
    <w:rPr>
      <w:rFonts w:ascii="Arial" w:eastAsia="Times New Roman" w:hAnsi="Arial" w:cs="Arial"/>
      <w:sz w:val="24"/>
      <w:szCs w:val="24"/>
      <w:lang w:eastAsia="ru-RU"/>
    </w:rPr>
  </w:style>
  <w:style w:type="paragraph" w:styleId="25">
    <w:name w:val="Body Text 2"/>
    <w:basedOn w:val="a"/>
    <w:link w:val="26"/>
    <w:uiPriority w:val="99"/>
    <w:rsid w:val="004259BB"/>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rsid w:val="004259BB"/>
    <w:rPr>
      <w:rFonts w:ascii="Arial" w:eastAsia="Times New Roman" w:hAnsi="Arial" w:cs="Arial"/>
      <w:sz w:val="24"/>
      <w:szCs w:val="24"/>
      <w:lang w:eastAsia="ru-RU"/>
    </w:rPr>
  </w:style>
  <w:style w:type="character" w:customStyle="1" w:styleId="S1">
    <w:name w:val="S_Маркированный Знак1"/>
    <w:link w:val="S"/>
    <w:uiPriority w:val="99"/>
    <w:locked/>
    <w:rsid w:val="004259BB"/>
    <w:rPr>
      <w:sz w:val="24"/>
    </w:rPr>
  </w:style>
  <w:style w:type="paragraph" w:customStyle="1" w:styleId="S">
    <w:name w:val="S_Маркированный"/>
    <w:basedOn w:val="afb"/>
    <w:link w:val="S1"/>
    <w:autoRedefine/>
    <w:uiPriority w:val="99"/>
    <w:rsid w:val="004259BB"/>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b">
    <w:name w:val="List Bullet"/>
    <w:basedOn w:val="a"/>
    <w:uiPriority w:val="99"/>
    <w:rsid w:val="004259B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4259BB"/>
    <w:pPr>
      <w:spacing w:after="0" w:line="360" w:lineRule="auto"/>
      <w:ind w:firstLine="709"/>
      <w:jc w:val="both"/>
    </w:pPr>
    <w:rPr>
      <w:rFonts w:ascii="Arial" w:eastAsia="Calibri" w:hAnsi="Arial" w:cs="Times New Roman"/>
      <w:sz w:val="24"/>
      <w:szCs w:val="20"/>
      <w:lang w:eastAsia="ru-RU"/>
    </w:rPr>
  </w:style>
  <w:style w:type="character" w:customStyle="1" w:styleId="S2">
    <w:name w:val="S_Обычный Знак"/>
    <w:link w:val="S0"/>
    <w:uiPriority w:val="99"/>
    <w:locked/>
    <w:rsid w:val="004259BB"/>
    <w:rPr>
      <w:rFonts w:ascii="Arial" w:eastAsia="Calibri" w:hAnsi="Arial" w:cs="Times New Roman"/>
      <w:sz w:val="24"/>
      <w:szCs w:val="20"/>
      <w:lang w:eastAsia="ru-RU"/>
    </w:rPr>
  </w:style>
  <w:style w:type="paragraph" w:customStyle="1" w:styleId="S3">
    <w:name w:val="S_Таблица"/>
    <w:basedOn w:val="a"/>
    <w:link w:val="S4"/>
    <w:autoRedefine/>
    <w:uiPriority w:val="99"/>
    <w:rsid w:val="004259BB"/>
    <w:pPr>
      <w:widowControl w:val="0"/>
      <w:tabs>
        <w:tab w:val="num" w:pos="1440"/>
      </w:tabs>
      <w:spacing w:after="0" w:line="240" w:lineRule="auto"/>
      <w:jc w:val="right"/>
    </w:pPr>
    <w:rPr>
      <w:rFonts w:ascii="Arial" w:eastAsia="Calibri" w:hAnsi="Arial" w:cs="Times New Roman"/>
      <w:color w:val="008000"/>
      <w:sz w:val="24"/>
      <w:szCs w:val="20"/>
      <w:lang w:eastAsia="ru-RU"/>
    </w:rPr>
  </w:style>
  <w:style w:type="character" w:customStyle="1" w:styleId="S4">
    <w:name w:val="S_Таблица Знак"/>
    <w:link w:val="S3"/>
    <w:uiPriority w:val="99"/>
    <w:locked/>
    <w:rsid w:val="004259BB"/>
    <w:rPr>
      <w:rFonts w:ascii="Arial" w:eastAsia="Calibri" w:hAnsi="Arial" w:cs="Times New Roman"/>
      <w:color w:val="008000"/>
      <w:sz w:val="24"/>
      <w:szCs w:val="20"/>
      <w:lang w:eastAsia="ru-RU"/>
    </w:rPr>
  </w:style>
  <w:style w:type="character" w:customStyle="1" w:styleId="S5">
    <w:name w:val="S_Обычный в таблице Знак"/>
    <w:link w:val="S6"/>
    <w:uiPriority w:val="99"/>
    <w:locked/>
    <w:rsid w:val="004259BB"/>
    <w:rPr>
      <w:sz w:val="24"/>
    </w:rPr>
  </w:style>
  <w:style w:type="paragraph" w:customStyle="1" w:styleId="S6">
    <w:name w:val="S_Обычный в таблице"/>
    <w:basedOn w:val="a"/>
    <w:link w:val="S5"/>
    <w:uiPriority w:val="99"/>
    <w:rsid w:val="004259BB"/>
    <w:pPr>
      <w:spacing w:after="0" w:line="240" w:lineRule="auto"/>
      <w:jc w:val="center"/>
    </w:pPr>
    <w:rPr>
      <w:sz w:val="24"/>
    </w:rPr>
  </w:style>
  <w:style w:type="paragraph" w:customStyle="1" w:styleId="afc">
    <w:name w:val="Примечание"/>
    <w:basedOn w:val="a"/>
    <w:uiPriority w:val="99"/>
    <w:rsid w:val="004259B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4259B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rsid w:val="004259B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rsid w:val="004259BB"/>
    <w:rPr>
      <w:rFonts w:ascii="Arial" w:eastAsia="Times New Roman" w:hAnsi="Arial" w:cs="Arial"/>
      <w:sz w:val="20"/>
      <w:szCs w:val="20"/>
      <w:lang w:eastAsia="ru-RU"/>
    </w:rPr>
  </w:style>
  <w:style w:type="paragraph" w:customStyle="1" w:styleId="aff">
    <w:name w:val="приложения рнгп"/>
    <w:basedOn w:val="20"/>
    <w:autoRedefine/>
    <w:uiPriority w:val="99"/>
    <w:rsid w:val="004259B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4259B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rsid w:val="004259BB"/>
    <w:rPr>
      <w:rFonts w:ascii="Arial" w:eastAsia="Times New Roman" w:hAnsi="Arial" w:cs="Arial"/>
      <w:sz w:val="16"/>
      <w:szCs w:val="16"/>
      <w:lang w:eastAsia="ru-RU"/>
    </w:rPr>
  </w:style>
  <w:style w:type="paragraph" w:styleId="27">
    <w:name w:val="List Continue 2"/>
    <w:basedOn w:val="a"/>
    <w:uiPriority w:val="99"/>
    <w:rsid w:val="004259B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4259B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4259B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4259B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4259B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4259BB"/>
    <w:rPr>
      <w:rFonts w:ascii="Times New Roman" w:hAnsi="Times New Roman"/>
      <w:sz w:val="26"/>
    </w:rPr>
  </w:style>
  <w:style w:type="paragraph" w:customStyle="1" w:styleId="35">
    <w:name w:val="Знак3"/>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4259B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4259BB"/>
  </w:style>
  <w:style w:type="paragraph" w:customStyle="1" w:styleId="100">
    <w:name w:val="Знак10"/>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4259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4259B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4259BB"/>
    <w:rPr>
      <w:b/>
      <w:color w:val="333333"/>
      <w:sz w:val="20"/>
      <w:u w:val="single"/>
    </w:rPr>
  </w:style>
  <w:style w:type="paragraph" w:customStyle="1" w:styleId="14">
    <w:name w:val="Обычный1"/>
    <w:uiPriority w:val="99"/>
    <w:rsid w:val="004259BB"/>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4259BB"/>
  </w:style>
  <w:style w:type="character" w:customStyle="1" w:styleId="context">
    <w:name w:val="context"/>
    <w:uiPriority w:val="99"/>
    <w:rsid w:val="004259BB"/>
  </w:style>
  <w:style w:type="character" w:customStyle="1" w:styleId="contextcurrent">
    <w:name w:val="context_current"/>
    <w:uiPriority w:val="99"/>
    <w:rsid w:val="004259BB"/>
  </w:style>
  <w:style w:type="paragraph" w:customStyle="1" w:styleId="11Char">
    <w:name w:val="Знак1 Знак Знак Знак Знак Знак Знак Знак Знак1 Char"/>
    <w:basedOn w:val="a"/>
    <w:uiPriority w:val="99"/>
    <w:rsid w:val="004259BB"/>
    <w:pPr>
      <w:spacing w:after="160" w:line="240" w:lineRule="exact"/>
    </w:pPr>
    <w:rPr>
      <w:rFonts w:ascii="Verdana" w:eastAsia="Times New Roman" w:hAnsi="Verdana" w:cs="Times New Roman"/>
      <w:sz w:val="20"/>
      <w:szCs w:val="20"/>
      <w:lang w:val="en-US" w:eastAsia="ru-RU"/>
    </w:rPr>
  </w:style>
  <w:style w:type="paragraph" w:styleId="2">
    <w:name w:val="List Bullet 2"/>
    <w:basedOn w:val="a"/>
    <w:uiPriority w:val="99"/>
    <w:rsid w:val="004259BB"/>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4259BB"/>
    <w:rPr>
      <w:rFonts w:ascii="Courier New" w:hAnsi="Courier New"/>
    </w:rPr>
  </w:style>
  <w:style w:type="paragraph" w:customStyle="1" w:styleId="15">
    <w:name w:val="Знак Знак1 Знак"/>
    <w:basedOn w:val="a"/>
    <w:uiPriority w:val="99"/>
    <w:rsid w:val="004259BB"/>
    <w:pPr>
      <w:spacing w:after="160" w:line="240" w:lineRule="exact"/>
    </w:pPr>
    <w:rPr>
      <w:rFonts w:ascii="Verdana" w:eastAsia="Times New Roman" w:hAnsi="Verdana" w:cs="Times New Roman"/>
      <w:sz w:val="24"/>
      <w:szCs w:val="24"/>
      <w:lang w:val="en-US" w:eastAsia="ru-RU"/>
    </w:rPr>
  </w:style>
  <w:style w:type="character" w:customStyle="1" w:styleId="match">
    <w:name w:val="match"/>
    <w:uiPriority w:val="99"/>
    <w:rsid w:val="004259BB"/>
  </w:style>
  <w:style w:type="character" w:customStyle="1" w:styleId="visited">
    <w:name w:val="visited"/>
    <w:uiPriority w:val="99"/>
    <w:rsid w:val="004259BB"/>
  </w:style>
  <w:style w:type="paragraph" w:customStyle="1" w:styleId="formattexttopleveltext">
    <w:name w:val="formattext topleveltext"/>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4259BB"/>
    <w:rPr>
      <w:rFonts w:ascii="Times New Roman" w:hAnsi="Times New Roman"/>
      <w:sz w:val="24"/>
    </w:rPr>
  </w:style>
  <w:style w:type="paragraph" w:customStyle="1" w:styleId="Style9">
    <w:name w:val="Style9"/>
    <w:basedOn w:val="a"/>
    <w:uiPriority w:val="99"/>
    <w:rsid w:val="004259B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4259B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4259B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4259BB"/>
    <w:pPr>
      <w:spacing w:after="0" w:line="240" w:lineRule="auto"/>
    </w:pPr>
    <w:rPr>
      <w:rFonts w:ascii="Arial" w:eastAsia="Times New Roman" w:hAnsi="Arial" w:cs="Arial"/>
      <w:b/>
      <w:bCs/>
      <w:lang w:eastAsia="ru-RU"/>
    </w:rPr>
  </w:style>
  <w:style w:type="paragraph" w:customStyle="1" w:styleId="western">
    <w:name w:val="western"/>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4259BB"/>
    <w:rPr>
      <w:sz w:val="24"/>
      <w:lang w:val="ru-RU" w:eastAsia="ru-RU"/>
    </w:rPr>
  </w:style>
  <w:style w:type="paragraph" w:customStyle="1" w:styleId="ConsTitle">
    <w:name w:val="ConsTitle"/>
    <w:uiPriority w:val="99"/>
    <w:rsid w:val="004259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4259B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4259B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4259BB"/>
    <w:pPr>
      <w:snapToGrid w:val="0"/>
      <w:spacing w:after="0" w:line="240" w:lineRule="auto"/>
      <w:ind w:left="-113" w:right="-113"/>
      <w:jc w:val="center"/>
    </w:pPr>
    <w:rPr>
      <w:rFonts w:ascii="Times New Roman" w:eastAsia="Calibri" w:hAnsi="Times New Roman" w:cs="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4259BB"/>
    <w:rPr>
      <w:rFonts w:ascii="Times New Roman" w:eastAsia="Calibri" w:hAnsi="Times New Roman" w:cs="Times New Roman"/>
      <w:b/>
      <w:sz w:val="20"/>
      <w:szCs w:val="20"/>
      <w:lang w:eastAsia="ru-RU"/>
    </w:rPr>
  </w:style>
  <w:style w:type="character" w:customStyle="1" w:styleId="FontStyle88">
    <w:name w:val="Font Style88"/>
    <w:uiPriority w:val="99"/>
    <w:rsid w:val="004259BB"/>
    <w:rPr>
      <w:rFonts w:ascii="Times New Roman" w:hAnsi="Times New Roman"/>
      <w:sz w:val="22"/>
    </w:rPr>
  </w:style>
  <w:style w:type="paragraph" w:customStyle="1" w:styleId="110">
    <w:name w:val="Знак11"/>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4259B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4259BB"/>
    <w:pPr>
      <w:spacing w:after="160" w:line="240" w:lineRule="exact"/>
    </w:pPr>
    <w:rPr>
      <w:rFonts w:ascii="Verdana" w:eastAsia="Times New Roman" w:hAnsi="Verdana" w:cs="Times New Roman"/>
      <w:sz w:val="24"/>
      <w:szCs w:val="24"/>
      <w:lang w:val="en-US" w:eastAsia="ru-RU"/>
    </w:rPr>
  </w:style>
  <w:style w:type="character" w:customStyle="1" w:styleId="nobase">
    <w:name w:val="nobase"/>
    <w:uiPriority w:val="99"/>
    <w:rsid w:val="004259BB"/>
  </w:style>
  <w:style w:type="paragraph" w:customStyle="1" w:styleId="210">
    <w:name w:val="Знак Знак Знак2 Знак Знак Знак Знак Знак Знак Знак1"/>
    <w:basedOn w:val="a"/>
    <w:uiPriority w:val="99"/>
    <w:rsid w:val="004259B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4259B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uiPriority w:val="99"/>
    <w:rsid w:val="004259B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rsid w:val="004259B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4259B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4259BB"/>
    <w:rPr>
      <w:rFonts w:ascii="Arial" w:hAnsi="Arial"/>
      <w:lang w:val="ru-RU" w:eastAsia="ru-RU"/>
    </w:rPr>
  </w:style>
  <w:style w:type="character" w:styleId="aff5">
    <w:name w:val="annotation reference"/>
    <w:basedOn w:val="a0"/>
    <w:uiPriority w:val="99"/>
    <w:rsid w:val="004259BB"/>
    <w:rPr>
      <w:rFonts w:cs="Times New Roman"/>
      <w:sz w:val="16"/>
    </w:rPr>
  </w:style>
  <w:style w:type="paragraph" w:styleId="aff6">
    <w:name w:val="annotation subject"/>
    <w:basedOn w:val="afd"/>
    <w:next w:val="afd"/>
    <w:link w:val="aff7"/>
    <w:uiPriority w:val="99"/>
    <w:semiHidden/>
    <w:rsid w:val="004259B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4259BB"/>
    <w:rPr>
      <w:rFonts w:ascii="Times New Roman" w:eastAsia="Calibri" w:hAnsi="Times New Roman" w:cs="Times New Roman"/>
      <w:b/>
      <w:bCs/>
    </w:rPr>
  </w:style>
  <w:style w:type="table" w:customStyle="1" w:styleId="17">
    <w:name w:val="Сетка таблицы1"/>
    <w:uiPriority w:val="99"/>
    <w:rsid w:val="00425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4259BB"/>
    <w:pPr>
      <w:tabs>
        <w:tab w:val="left" w:pos="709"/>
      </w:tabs>
      <w:suppressAutoHyphens/>
    </w:pPr>
    <w:rPr>
      <w:rFonts w:ascii="Calibri" w:eastAsia="Times New Roman" w:hAnsi="Calibri" w:cs="Calibri"/>
      <w:lang w:val="en-US" w:eastAsia="zh-CN"/>
    </w:rPr>
  </w:style>
  <w:style w:type="paragraph" w:styleId="aff9">
    <w:name w:val="Title"/>
    <w:basedOn w:val="a"/>
    <w:link w:val="affa"/>
    <w:uiPriority w:val="99"/>
    <w:qFormat/>
    <w:rsid w:val="004259B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uiPriority w:val="99"/>
    <w:rsid w:val="004259BB"/>
    <w:rPr>
      <w:rFonts w:ascii="Times New Roman" w:eastAsia="Times New Roman" w:hAnsi="Times New Roman" w:cs="Times New Roman"/>
      <w:b/>
      <w:sz w:val="16"/>
      <w:szCs w:val="20"/>
      <w:lang w:eastAsia="ru-RU"/>
    </w:rPr>
  </w:style>
  <w:style w:type="paragraph" w:styleId="36">
    <w:name w:val="Body Text 3"/>
    <w:basedOn w:val="a"/>
    <w:link w:val="37"/>
    <w:uiPriority w:val="99"/>
    <w:rsid w:val="004259BB"/>
    <w:pPr>
      <w:spacing w:after="0" w:line="240" w:lineRule="auto"/>
    </w:pPr>
    <w:rPr>
      <w:rFonts w:ascii="Times New Roman" w:eastAsia="Times New Roman" w:hAnsi="Times New Roman" w:cs="Times New Roman"/>
      <w:b/>
      <w:szCs w:val="20"/>
      <w:lang w:eastAsia="ru-RU"/>
    </w:rPr>
  </w:style>
  <w:style w:type="character" w:customStyle="1" w:styleId="37">
    <w:name w:val="Основной текст 3 Знак"/>
    <w:basedOn w:val="a0"/>
    <w:link w:val="36"/>
    <w:uiPriority w:val="99"/>
    <w:rsid w:val="004259BB"/>
    <w:rPr>
      <w:rFonts w:ascii="Times New Roman" w:eastAsia="Times New Roman" w:hAnsi="Times New Roman" w:cs="Times New Roman"/>
      <w:b/>
      <w:szCs w:val="20"/>
      <w:lang w:eastAsia="ru-RU"/>
    </w:rPr>
  </w:style>
  <w:style w:type="paragraph" w:styleId="affb">
    <w:name w:val="Block Text"/>
    <w:basedOn w:val="a"/>
    <w:uiPriority w:val="99"/>
    <w:rsid w:val="004259B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uiPriority w:val="99"/>
    <w:rsid w:val="004259B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uiPriority w:val="99"/>
    <w:rsid w:val="004259BB"/>
    <w:rPr>
      <w:rFonts w:ascii="Arial" w:eastAsia="Times New Roman" w:hAnsi="Arial" w:cs="Times New Roman"/>
      <w:i/>
      <w:sz w:val="20"/>
      <w:szCs w:val="20"/>
      <w:lang w:eastAsia="ru-RU"/>
    </w:rPr>
  </w:style>
  <w:style w:type="paragraph" w:customStyle="1" w:styleId="Cells">
    <w:name w:val="Cells"/>
    <w:basedOn w:val="a"/>
    <w:uiPriority w:val="99"/>
    <w:rsid w:val="004259B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4259B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uiPriority w:val="99"/>
    <w:qFormat/>
    <w:rsid w:val="004259B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uiPriority w:val="99"/>
    <w:rsid w:val="004259B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uiPriority w:val="99"/>
    <w:rsid w:val="004259BB"/>
    <w:rPr>
      <w:rFonts w:ascii="NTTimes/Cyrillic" w:eastAsia="Times New Roman" w:hAnsi="NTTimes/Cyrillic" w:cs="Times New Roman"/>
      <w:sz w:val="20"/>
      <w:szCs w:val="20"/>
      <w:lang w:eastAsia="ru-RU"/>
    </w:rPr>
  </w:style>
  <w:style w:type="character" w:styleId="afff1">
    <w:name w:val="endnote reference"/>
    <w:basedOn w:val="a0"/>
    <w:uiPriority w:val="99"/>
    <w:rsid w:val="004259BB"/>
    <w:rPr>
      <w:rFonts w:cs="Times New Roman"/>
      <w:vertAlign w:val="superscript"/>
    </w:rPr>
  </w:style>
  <w:style w:type="paragraph" w:customStyle="1" w:styleId="38">
    <w:name w:val="Верхний колонтитул3"/>
    <w:basedOn w:val="a"/>
    <w:uiPriority w:val="99"/>
    <w:rsid w:val="004259B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a">
    <w:name w:val="заголовок 2"/>
    <w:basedOn w:val="a"/>
    <w:next w:val="a"/>
    <w:uiPriority w:val="99"/>
    <w:rsid w:val="004259B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заголовок 3"/>
    <w:basedOn w:val="a"/>
    <w:next w:val="a"/>
    <w:uiPriority w:val="99"/>
    <w:rsid w:val="004259B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4259BB"/>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4259BB"/>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4259B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4259B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uiPriority w:val="99"/>
    <w:rsid w:val="004259BB"/>
    <w:rPr>
      <w:rFonts w:ascii="Times New Roman" w:eastAsia="Times New Roman" w:hAnsi="Times New Roman" w:cs="Times New Roman"/>
      <w:b/>
      <w:sz w:val="18"/>
      <w:szCs w:val="20"/>
      <w:lang w:eastAsia="ru-RU"/>
    </w:rPr>
  </w:style>
  <w:style w:type="paragraph" w:customStyle="1" w:styleId="xl25">
    <w:name w:val="xl25"/>
    <w:basedOn w:val="a"/>
    <w:uiPriority w:val="99"/>
    <w:rsid w:val="004259B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uiPriority w:val="99"/>
    <w:rsid w:val="004259BB"/>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4259BB"/>
    <w:pPr>
      <w:spacing w:before="100" w:after="100" w:line="240" w:lineRule="auto"/>
    </w:pPr>
    <w:rPr>
      <w:rFonts w:ascii="Courier New" w:eastAsia="Calibri" w:hAnsi="Courier New" w:cs="Times New Roman"/>
      <w:sz w:val="16"/>
      <w:szCs w:val="20"/>
      <w:lang w:eastAsia="ru-RU"/>
    </w:rPr>
  </w:style>
  <w:style w:type="paragraph" w:customStyle="1" w:styleId="afff5">
    <w:name w:val="Таблица"/>
    <w:basedOn w:val="affc"/>
    <w:uiPriority w:val="99"/>
    <w:rsid w:val="004259BB"/>
    <w:pPr>
      <w:spacing w:before="0" w:after="0" w:line="220" w:lineRule="exact"/>
    </w:pPr>
    <w:rPr>
      <w:i w:val="0"/>
    </w:rPr>
  </w:style>
  <w:style w:type="character" w:customStyle="1" w:styleId="150">
    <w:name w:val="Знак Знак15"/>
    <w:uiPriority w:val="99"/>
    <w:semiHidden/>
    <w:locked/>
    <w:rsid w:val="004259BB"/>
    <w:rPr>
      <w:lang w:val="ru-RU" w:eastAsia="ru-RU"/>
    </w:rPr>
  </w:style>
  <w:style w:type="paragraph" w:customStyle="1" w:styleId="lawhead">
    <w:name w:val="lawhead"/>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4259BB"/>
    <w:rPr>
      <w:rFonts w:ascii="Arial" w:eastAsia="Calibri" w:hAnsi="Arial" w:cs="Times New Roman"/>
      <w:lang w:eastAsia="ru-RU"/>
    </w:rPr>
  </w:style>
  <w:style w:type="character" w:customStyle="1" w:styleId="afff6">
    <w:name w:val="Абзац Знак"/>
    <w:link w:val="afff7"/>
    <w:uiPriority w:val="99"/>
    <w:locked/>
    <w:rsid w:val="004259BB"/>
    <w:rPr>
      <w:rFonts w:ascii="Times New Roman" w:hAnsi="Times New Roman"/>
      <w:sz w:val="24"/>
    </w:rPr>
  </w:style>
  <w:style w:type="paragraph" w:customStyle="1" w:styleId="afff7">
    <w:name w:val="Абзац"/>
    <w:basedOn w:val="a"/>
    <w:link w:val="afff6"/>
    <w:uiPriority w:val="99"/>
    <w:rsid w:val="004259BB"/>
    <w:pPr>
      <w:spacing w:before="120" w:after="60" w:line="240" w:lineRule="auto"/>
      <w:ind w:firstLine="567"/>
      <w:jc w:val="both"/>
    </w:pPr>
    <w:rPr>
      <w:rFonts w:ascii="Times New Roman" w:hAnsi="Times New Roman"/>
      <w:sz w:val="24"/>
    </w:rPr>
  </w:style>
  <w:style w:type="character" w:customStyle="1" w:styleId="2b">
    <w:name w:val="Основной текст (2)_"/>
    <w:basedOn w:val="a0"/>
    <w:link w:val="2c"/>
    <w:uiPriority w:val="99"/>
    <w:locked/>
    <w:rsid w:val="004259B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4259B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4259BB"/>
    <w:pPr>
      <w:shd w:val="clear" w:color="auto" w:fill="FFFFFF"/>
      <w:spacing w:after="0" w:line="240" w:lineRule="atLeast"/>
    </w:pPr>
    <w:rPr>
      <w:rFonts w:ascii="Times New Roman" w:hAnsi="Times New Roman" w:cs="Times New Roman"/>
      <w:i/>
      <w:iCs/>
      <w:sz w:val="24"/>
      <w:szCs w:val="24"/>
    </w:rPr>
  </w:style>
  <w:style w:type="character" w:customStyle="1" w:styleId="3a">
    <w:name w:val="Основной текст (3)_"/>
    <w:basedOn w:val="a0"/>
    <w:link w:val="3b"/>
    <w:uiPriority w:val="99"/>
    <w:locked/>
    <w:rsid w:val="004259B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4259B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4259BB"/>
    <w:pPr>
      <w:shd w:val="clear" w:color="auto" w:fill="FFFFFF"/>
      <w:spacing w:after="0" w:line="240" w:lineRule="atLeast"/>
    </w:pPr>
    <w:rPr>
      <w:rFonts w:ascii="Times New Roman" w:hAnsi="Times New Roman" w:cs="Times New Roman"/>
      <w:b/>
      <w:bCs/>
      <w:noProof/>
      <w:sz w:val="23"/>
      <w:szCs w:val="23"/>
    </w:rPr>
  </w:style>
  <w:style w:type="paragraph" w:customStyle="1" w:styleId="43">
    <w:name w:val="Основной текст (4)"/>
    <w:basedOn w:val="a"/>
    <w:link w:val="42"/>
    <w:uiPriority w:val="99"/>
    <w:rsid w:val="004259B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4259B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4259B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4259BB"/>
    <w:rPr>
      <w:spacing w:val="0"/>
      <w:sz w:val="23"/>
      <w:szCs w:val="23"/>
    </w:rPr>
  </w:style>
  <w:style w:type="character" w:customStyle="1" w:styleId="8pt2">
    <w:name w:val="Основной текст + 8 pt2"/>
    <w:basedOn w:val="a0"/>
    <w:uiPriority w:val="99"/>
    <w:rsid w:val="004259B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4259B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4259B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4259BB"/>
    <w:pPr>
      <w:shd w:val="clear" w:color="auto" w:fill="FFFFFF"/>
      <w:spacing w:after="0" w:line="240" w:lineRule="atLeast"/>
    </w:pPr>
    <w:rPr>
      <w:rFonts w:ascii="Times New Roman" w:hAnsi="Times New Roman" w:cs="Times New Roman"/>
      <w:sz w:val="23"/>
      <w:szCs w:val="23"/>
    </w:rPr>
  </w:style>
  <w:style w:type="character" w:customStyle="1" w:styleId="2d">
    <w:name w:val="Заголовок №2_"/>
    <w:basedOn w:val="a0"/>
    <w:link w:val="2e"/>
    <w:uiPriority w:val="99"/>
    <w:locked/>
    <w:rsid w:val="004259B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4259B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4259B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4259BB"/>
    <w:rPr>
      <w:rFonts w:ascii="Arial" w:hAnsi="Arial" w:cs="Arial"/>
      <w:spacing w:val="0"/>
      <w:sz w:val="14"/>
      <w:szCs w:val="14"/>
    </w:rPr>
  </w:style>
  <w:style w:type="character" w:customStyle="1" w:styleId="62">
    <w:name w:val="Основной текст (6)_"/>
    <w:basedOn w:val="a0"/>
    <w:link w:val="63"/>
    <w:uiPriority w:val="99"/>
    <w:locked/>
    <w:rsid w:val="004259B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4259B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4259B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4259B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locked/>
    <w:rsid w:val="004259B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4259BB"/>
    <w:pPr>
      <w:shd w:val="clear" w:color="auto" w:fill="FFFFFF"/>
      <w:spacing w:before="1140" w:after="780" w:line="274" w:lineRule="exact"/>
      <w:jc w:val="both"/>
    </w:pPr>
    <w:rPr>
      <w:rFonts w:ascii="Times New Roman" w:hAnsi="Times New Roman" w:cs="Times New Roman"/>
      <w:sz w:val="21"/>
      <w:szCs w:val="21"/>
    </w:rPr>
  </w:style>
  <w:style w:type="character" w:customStyle="1" w:styleId="19">
    <w:name w:val="Основной текст Знак1"/>
    <w:basedOn w:val="a0"/>
    <w:uiPriority w:val="99"/>
    <w:rsid w:val="004259BB"/>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4259BB"/>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4259BB"/>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4259BB"/>
  </w:style>
  <w:style w:type="character" w:customStyle="1" w:styleId="afffa">
    <w:name w:val="Основной текст + Полужирный"/>
    <w:basedOn w:val="19"/>
    <w:uiPriority w:val="99"/>
    <w:rsid w:val="004259BB"/>
    <w:rPr>
      <w:b/>
      <w:bCs/>
      <w:spacing w:val="0"/>
      <w:sz w:val="14"/>
      <w:szCs w:val="14"/>
    </w:rPr>
  </w:style>
  <w:style w:type="paragraph" w:customStyle="1" w:styleId="2f0">
    <w:name w:val="Подпись к таблице (2)"/>
    <w:basedOn w:val="a"/>
    <w:link w:val="2f"/>
    <w:uiPriority w:val="99"/>
    <w:rsid w:val="004259BB"/>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4259BB"/>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locked/>
    <w:rsid w:val="004259BB"/>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4259BB"/>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locked/>
    <w:rsid w:val="004259BB"/>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4259BB"/>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4259B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4259BB"/>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4259BB"/>
    <w:pPr>
      <w:suppressLineNumbers/>
    </w:pPr>
  </w:style>
  <w:style w:type="paragraph" w:customStyle="1" w:styleId="Default0">
    <w:name w:val="Default"/>
    <w:basedOn w:val="a"/>
    <w:uiPriority w:val="99"/>
    <w:rsid w:val="004259B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4259BB"/>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image" Target="media/image1.jpeg"/><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ettings" Target="setting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70</Pages>
  <Words>31547</Words>
  <Characters>179821</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2017-03-30T12:38:00Z</cp:lastPrinted>
  <dcterms:created xsi:type="dcterms:W3CDTF">2017-03-30T05:52:00Z</dcterms:created>
  <dcterms:modified xsi:type="dcterms:W3CDTF">2017-03-30T12:40:00Z</dcterms:modified>
</cp:coreProperties>
</file>