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C2CC8" w:rsidRPr="00511838" w:rsidTr="004231BD">
        <w:trPr>
          <w:cantSplit/>
          <w:trHeight w:val="1293"/>
          <w:jc w:val="center"/>
        </w:trPr>
        <w:tc>
          <w:tcPr>
            <w:tcW w:w="4608" w:type="dxa"/>
          </w:tcPr>
          <w:p w:rsidR="009C2CC8" w:rsidRPr="00511838" w:rsidRDefault="009C2CC8" w:rsidP="004231BD">
            <w:pPr>
              <w:spacing w:before="240" w:line="240" w:lineRule="atLeast"/>
              <w:ind w:right="-185"/>
              <w:jc w:val="center"/>
              <w:rPr>
                <w:rFonts w:ascii="NTHarmonica" w:hAnsi="NTHarmonica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40385" cy="67564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CC8" w:rsidRDefault="009C2CC8" w:rsidP="009C2C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C2CC8" w:rsidRDefault="009C2CC8" w:rsidP="009C2C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СРЕДНЕМАТРЕНСКИЙ СЕЛЬСОВЕТ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C2CC8" w:rsidRPr="006A14FC" w:rsidRDefault="009C2CC8" w:rsidP="009C2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28.12.2012г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23-р</w:t>
      </w:r>
    </w:p>
    <w:p w:rsidR="009C2CC8" w:rsidRDefault="009C2CC8" w:rsidP="009C2CC8">
      <w:pPr>
        <w:ind w:firstLine="709"/>
        <w:jc w:val="both"/>
        <w:rPr>
          <w:sz w:val="28"/>
          <w:szCs w:val="28"/>
        </w:rPr>
      </w:pPr>
    </w:p>
    <w:p w:rsidR="009C2CC8" w:rsidRPr="00511838" w:rsidRDefault="009C2CC8" w:rsidP="009C2CC8">
      <w:pPr>
        <w:ind w:right="-185"/>
        <w:rPr>
          <w:sz w:val="20"/>
          <w:szCs w:val="20"/>
        </w:rPr>
      </w:pPr>
    </w:p>
    <w:p w:rsidR="009C2CC8" w:rsidRPr="006A14FC" w:rsidRDefault="009C2CC8" w:rsidP="009C2CC8">
      <w:pPr>
        <w:pStyle w:val="3"/>
        <w:ind w:right="-185" w:firstLine="0"/>
        <w:jc w:val="center"/>
        <w:rPr>
          <w:b/>
          <w:bCs/>
          <w:sz w:val="32"/>
          <w:szCs w:val="32"/>
        </w:rPr>
      </w:pPr>
      <w:r w:rsidRPr="006A14FC">
        <w:rPr>
          <w:b/>
          <w:bCs/>
          <w:sz w:val="32"/>
          <w:szCs w:val="32"/>
        </w:rPr>
        <w:t xml:space="preserve">О Кодексе этики и служебного поведения муниципальных служащих </w:t>
      </w:r>
      <w:r>
        <w:rPr>
          <w:b/>
          <w:bCs/>
          <w:sz w:val="32"/>
          <w:szCs w:val="32"/>
        </w:rPr>
        <w:t xml:space="preserve">сельского поселения </w:t>
      </w:r>
      <w:proofErr w:type="spellStart"/>
      <w:r>
        <w:rPr>
          <w:b/>
          <w:bCs/>
          <w:sz w:val="32"/>
          <w:szCs w:val="32"/>
        </w:rPr>
        <w:t>Среднематренский</w:t>
      </w:r>
      <w:proofErr w:type="spellEnd"/>
      <w:r>
        <w:rPr>
          <w:b/>
          <w:bCs/>
          <w:sz w:val="32"/>
          <w:szCs w:val="32"/>
        </w:rPr>
        <w:t xml:space="preserve"> сельсовет </w:t>
      </w:r>
    </w:p>
    <w:p w:rsidR="009C2CC8" w:rsidRPr="00511838" w:rsidRDefault="009C2CC8" w:rsidP="009C2CC8">
      <w:pPr>
        <w:pStyle w:val="3"/>
        <w:ind w:right="-185" w:firstLine="0"/>
        <w:rPr>
          <w:b/>
          <w:bCs/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0"/>
        <w:rPr>
          <w:b/>
          <w:bCs/>
          <w:sz w:val="20"/>
          <w:szCs w:val="20"/>
        </w:rPr>
      </w:pPr>
    </w:p>
    <w:p w:rsidR="009C2CC8" w:rsidRPr="006A14FC" w:rsidRDefault="009C2CC8" w:rsidP="009C2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В целях установления этических норм и правил служебного поведения, обеспечения единой нравственно-нормативной основы поведения муниципальных служащих:</w:t>
      </w:r>
    </w:p>
    <w:p w:rsidR="009C2CC8" w:rsidRPr="006A14FC" w:rsidRDefault="009C2CC8" w:rsidP="009C2CC8">
      <w:pPr>
        <w:pStyle w:val="3"/>
        <w:ind w:right="-185"/>
        <w:rPr>
          <w:szCs w:val="28"/>
        </w:rPr>
      </w:pPr>
    </w:p>
    <w:p w:rsidR="009C2CC8" w:rsidRDefault="009C2CC8" w:rsidP="009C2CC8">
      <w:pPr>
        <w:pStyle w:val="3"/>
        <w:ind w:right="-185"/>
        <w:rPr>
          <w:szCs w:val="28"/>
        </w:rPr>
      </w:pPr>
      <w:r w:rsidRPr="006A14FC">
        <w:rPr>
          <w:szCs w:val="28"/>
        </w:rPr>
        <w:t xml:space="preserve">1.Принять Кодекс этики и служебного поведения муниципальных служащих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</w:t>
      </w:r>
      <w:r w:rsidRPr="006A14FC">
        <w:rPr>
          <w:szCs w:val="28"/>
        </w:rPr>
        <w:t>(прилагается).</w:t>
      </w:r>
    </w:p>
    <w:p w:rsidR="009C2CC8" w:rsidRPr="006A14FC" w:rsidRDefault="009C2CC8" w:rsidP="009C2CC8">
      <w:pPr>
        <w:pStyle w:val="3"/>
        <w:ind w:right="-185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настоящим распоряжением оставляю за собой.</w:t>
      </w:r>
    </w:p>
    <w:p w:rsidR="009C2CC8" w:rsidRPr="006A14FC" w:rsidRDefault="009C2CC8" w:rsidP="009C2CC8">
      <w:pPr>
        <w:pStyle w:val="2"/>
        <w:ind w:right="-185"/>
        <w:rPr>
          <w:szCs w:val="28"/>
        </w:rPr>
      </w:pPr>
    </w:p>
    <w:p w:rsidR="009C2CC8" w:rsidRPr="006A14FC" w:rsidRDefault="009C2CC8" w:rsidP="009C2CC8">
      <w:pPr>
        <w:pStyle w:val="2"/>
        <w:ind w:right="-185"/>
        <w:rPr>
          <w:szCs w:val="28"/>
        </w:rPr>
      </w:pPr>
    </w:p>
    <w:p w:rsidR="009C2CC8" w:rsidRPr="00511838" w:rsidRDefault="009C2CC8" w:rsidP="009C2CC8">
      <w:pPr>
        <w:pStyle w:val="2"/>
        <w:ind w:right="-185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0"/>
        <w:rPr>
          <w:szCs w:val="28"/>
        </w:rPr>
      </w:pPr>
      <w:r>
        <w:rPr>
          <w:szCs w:val="28"/>
        </w:rPr>
        <w:t>Глава администрации</w:t>
      </w:r>
    </w:p>
    <w:p w:rsidR="009C2CC8" w:rsidRDefault="009C2CC8" w:rsidP="009C2CC8">
      <w:pPr>
        <w:pStyle w:val="3"/>
        <w:ind w:right="-185" w:firstLine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9C2CC8" w:rsidRPr="00FD61CD" w:rsidRDefault="009C2CC8" w:rsidP="009C2CC8">
      <w:pPr>
        <w:pStyle w:val="3"/>
        <w:ind w:right="-185" w:firstLine="0"/>
        <w:rPr>
          <w:szCs w:val="28"/>
        </w:rPr>
      </w:pP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                                                Н.А.Гущина</w:t>
      </w: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rPr>
          <w:sz w:val="20"/>
          <w:szCs w:val="20"/>
        </w:rPr>
      </w:pPr>
      <w:r w:rsidRPr="00511838">
        <w:rPr>
          <w:sz w:val="20"/>
          <w:szCs w:val="20"/>
        </w:rPr>
        <w:t xml:space="preserve">                           </w:t>
      </w:r>
    </w:p>
    <w:p w:rsidR="009C2CC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  <w:r w:rsidRPr="00511838">
        <w:rPr>
          <w:sz w:val="20"/>
          <w:szCs w:val="20"/>
        </w:rPr>
        <w:t xml:space="preserve"> </w:t>
      </w: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Pr="00FD61CD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proofErr w:type="gramStart"/>
      <w:r w:rsidRPr="00FD61CD">
        <w:rPr>
          <w:rFonts w:ascii="Times New Roman" w:hAnsi="Times New Roman" w:cs="Times New Roman"/>
          <w:b/>
          <w:bCs/>
        </w:rPr>
        <w:lastRenderedPageBreak/>
        <w:t>Принят</w:t>
      </w:r>
      <w:proofErr w:type="gramEnd"/>
    </w:p>
    <w:p w:rsidR="009C2CC8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р</w:t>
      </w:r>
      <w:r w:rsidRPr="00FD61CD">
        <w:rPr>
          <w:rFonts w:ascii="Times New Roman" w:hAnsi="Times New Roman" w:cs="Times New Roman"/>
          <w:b/>
          <w:bCs/>
        </w:rPr>
        <w:t>аспоряжением</w:t>
      </w:r>
      <w:r>
        <w:rPr>
          <w:rFonts w:ascii="Times New Roman" w:hAnsi="Times New Roman" w:cs="Times New Roman"/>
          <w:b/>
          <w:bCs/>
        </w:rPr>
        <w:t xml:space="preserve"> администрации</w:t>
      </w:r>
    </w:p>
    <w:p w:rsidR="009C2CC8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</w:t>
      </w:r>
    </w:p>
    <w:p w:rsidR="009C2CC8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Среднематренский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</w:t>
      </w:r>
    </w:p>
    <w:p w:rsidR="009C2CC8" w:rsidRPr="00FD61CD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 xml:space="preserve"> № 23-р от 28.12.2012г</w:t>
      </w:r>
    </w:p>
    <w:p w:rsidR="009C2CC8" w:rsidRPr="00FD61CD" w:rsidRDefault="009C2CC8" w:rsidP="009C2CC8">
      <w:pPr>
        <w:pStyle w:val="a3"/>
        <w:jc w:val="right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Кодекс этики и служебного поведения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 xml:space="preserve">муниципальных служащих сельского поселения </w:t>
      </w:r>
      <w:proofErr w:type="spellStart"/>
      <w:r w:rsidRPr="00FD61CD">
        <w:rPr>
          <w:rFonts w:ascii="Times New Roman" w:hAnsi="Times New Roman" w:cs="Times New Roman"/>
          <w:b/>
          <w:bCs/>
        </w:rPr>
        <w:t>Среднематренский</w:t>
      </w:r>
      <w:proofErr w:type="spellEnd"/>
      <w:r w:rsidRPr="00FD61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D61CD">
        <w:rPr>
          <w:rFonts w:ascii="Times New Roman" w:hAnsi="Times New Roman" w:cs="Times New Roman"/>
          <w:b/>
          <w:bCs/>
        </w:rPr>
        <w:t>селльсовет</w:t>
      </w:r>
      <w:proofErr w:type="spellEnd"/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</w:rPr>
      </w:pPr>
      <w:r w:rsidRPr="00FD61CD">
        <w:rPr>
          <w:rFonts w:ascii="Times New Roman" w:hAnsi="Times New Roman" w:cs="Times New Roman"/>
          <w:b/>
        </w:rPr>
        <w:t>1.Общие положения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  <w:b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gramStart"/>
      <w:r w:rsidRPr="00FD61CD">
        <w:rPr>
          <w:rFonts w:ascii="Times New Roman" w:hAnsi="Times New Roman" w:cs="Times New Roman"/>
        </w:rPr>
        <w:t xml:space="preserve">1.Кодекс этики и служебного поведения муниципальных служащих сельского поселения </w:t>
      </w:r>
      <w:proofErr w:type="spellStart"/>
      <w:r w:rsidRPr="00FD61CD">
        <w:rPr>
          <w:rFonts w:ascii="Times New Roman" w:hAnsi="Times New Roman" w:cs="Times New Roman"/>
        </w:rPr>
        <w:t>Среднематренский</w:t>
      </w:r>
      <w:proofErr w:type="spellEnd"/>
      <w:r w:rsidRPr="00FD61CD">
        <w:rPr>
          <w:rFonts w:ascii="Times New Roman" w:hAnsi="Times New Roman" w:cs="Times New Roman"/>
        </w:rPr>
        <w:t xml:space="preserve"> сельсовет </w:t>
      </w:r>
      <w:proofErr w:type="spellStart"/>
      <w:r w:rsidRPr="00FD61CD">
        <w:rPr>
          <w:rFonts w:ascii="Times New Roman" w:hAnsi="Times New Roman" w:cs="Times New Roman"/>
        </w:rPr>
        <w:t>Добринского</w:t>
      </w:r>
      <w:proofErr w:type="spellEnd"/>
      <w:r w:rsidRPr="00FD61CD">
        <w:rPr>
          <w:rFonts w:ascii="Times New Roman" w:hAnsi="Times New Roman" w:cs="Times New Roman"/>
        </w:rPr>
        <w:t xml:space="preserve"> муниципального района Липецкой области (далее – Кодекс) разработан в соответствии с положениями Конституции Российской Федерации,  федеральных законов от 25.12.2008г. № 273-ФЗ «О противодействии коррупции», от 02.03.2007г.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</w:t>
      </w:r>
      <w:proofErr w:type="gramEnd"/>
      <w:r w:rsidRPr="00FD61CD">
        <w:rPr>
          <w:rFonts w:ascii="Times New Roman" w:hAnsi="Times New Roman" w:cs="Times New Roman"/>
        </w:rPr>
        <w:t xml:space="preserve"> правовых актов Российской Федерации, Липецкой области.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3.Гражданин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4.Каждый муниципальный служащий должен принимать все необходимые меры для соблюдения положений Кодекса, а каждый гражданин Российской Федерации</w:t>
      </w:r>
      <w:r w:rsidRPr="00FD61CD">
        <w:rPr>
          <w:rFonts w:ascii="Times New Roman" w:hAnsi="Times New Roman" w:cs="Times New Roman"/>
          <w:color w:val="FF0000"/>
        </w:rPr>
        <w:t xml:space="preserve"> </w:t>
      </w:r>
      <w:r w:rsidRPr="00FD61CD">
        <w:rPr>
          <w:rFonts w:ascii="Times New Roman" w:hAnsi="Times New Roman" w:cs="Times New Roman"/>
        </w:rPr>
        <w:t>вправе ожидать от муниципального служащего поведения в отношениях с ним в соответствии с положениями Кодекса.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6.Кодекс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2.Основные принципы и правила служебного поведения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муниципальных служащих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7.Муниципальные служащие, сознавая ответственность перед государством, обществом и гражданами, призваны: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а) исполнять должностные обязанности добросовестно и на высоком профессиональном уровне в целях обеспечения эффективной работы органа местного самоуправления;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б) осуществлять свою деятельность в пределах полномочий органа местного самоуправления;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г) исключить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д</w:t>
      </w:r>
      <w:proofErr w:type="spellEnd"/>
      <w:r w:rsidRPr="00FD61CD">
        <w:rPr>
          <w:rFonts w:ascii="Times New Roman" w:hAnsi="Times New Roman" w:cs="Times New Roman"/>
        </w:rPr>
        <w:t>) уведомлять представителя работодателя,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lastRenderedPageBreak/>
        <w:t xml:space="preserve">          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з</w:t>
      </w:r>
      <w:proofErr w:type="spellEnd"/>
      <w:r w:rsidRPr="00FD61CD">
        <w:rPr>
          <w:rFonts w:ascii="Times New Roman" w:hAnsi="Times New Roman" w:cs="Times New Roman"/>
        </w:rPr>
        <w:t>) соблюдать нормы служебной, профессиональной этики и правила делового поведения;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и) проявлять корректность и внимательность в обращении с гражданами и должностными лицами;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л) принимать предусмотренные законодательством Российской Федерации и Липецкой области меры по недопущению возникновения конфликта интересов и урегулированию возникших случаев конфликта интересов;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н</w:t>
      </w:r>
      <w:proofErr w:type="spellEnd"/>
      <w:r w:rsidRPr="00FD61CD">
        <w:rPr>
          <w:rFonts w:ascii="Times New Roman" w:hAnsi="Times New Roman" w:cs="Times New Roman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 это не входит в должностные обязанности муниципального служащего;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о</w:t>
      </w:r>
      <w:proofErr w:type="gramStart"/>
      <w:r w:rsidRPr="00FD61CD">
        <w:rPr>
          <w:rFonts w:ascii="Times New Roman" w:hAnsi="Times New Roman" w:cs="Times New Roman"/>
        </w:rPr>
        <w:t>)с</w:t>
      </w:r>
      <w:proofErr w:type="gramEnd"/>
      <w:r w:rsidRPr="00FD61CD">
        <w:rPr>
          <w:rFonts w:ascii="Times New Roman" w:hAnsi="Times New Roman" w:cs="Times New Roman"/>
        </w:rPr>
        <w:t>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п</w:t>
      </w:r>
      <w:proofErr w:type="spellEnd"/>
      <w:r w:rsidRPr="00FD61CD">
        <w:rPr>
          <w:rFonts w:ascii="Times New Roman" w:hAnsi="Times New Roman" w:cs="Times New Roman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р</w:t>
      </w:r>
      <w:proofErr w:type="spellEnd"/>
      <w:r w:rsidRPr="00FD61CD">
        <w:rPr>
          <w:rFonts w:ascii="Times New Roman" w:hAnsi="Times New Roman" w:cs="Times New Roman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сельского поселения и </w:t>
      </w:r>
      <w:proofErr w:type="spellStart"/>
      <w:r w:rsidRPr="00FD61CD">
        <w:rPr>
          <w:rFonts w:ascii="Times New Roman" w:hAnsi="Times New Roman" w:cs="Times New Roman"/>
        </w:rPr>
        <w:t>Добринского</w:t>
      </w:r>
      <w:proofErr w:type="spellEnd"/>
      <w:r w:rsidRPr="00FD61CD">
        <w:rPr>
          <w:rFonts w:ascii="Times New Roman" w:hAnsi="Times New Roman" w:cs="Times New Roman"/>
        </w:rPr>
        <w:t xml:space="preserve"> муниципального района товаров, услуг и иных </w:t>
      </w:r>
      <w:proofErr w:type="gramStart"/>
      <w:r w:rsidRPr="00FD61CD">
        <w:rPr>
          <w:rFonts w:ascii="Times New Roman" w:hAnsi="Times New Roman" w:cs="Times New Roman"/>
        </w:rPr>
        <w:t>объектов</w:t>
      </w:r>
      <w:proofErr w:type="gramEnd"/>
      <w:r w:rsidRPr="00FD61CD">
        <w:rPr>
          <w:rFonts w:ascii="Times New Roman" w:hAnsi="Times New Roman" w:cs="Times New Roman"/>
        </w:rPr>
        <w:t xml:space="preserve"> гражданских прав,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 и Липецкой области;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gramStart"/>
      <w:r w:rsidRPr="00FD61CD">
        <w:rPr>
          <w:rFonts w:ascii="Times New Roman" w:hAnsi="Times New Roman" w:cs="Times New Roman"/>
        </w:rPr>
        <w:t>8.Муниципальные служащие обязаны соблюдать Конституцию Российской Федерации, федеральные законы, законы Липецкой области, иные нормативные правовые акты Российской Федерации и Липецкой области.</w:t>
      </w:r>
      <w:proofErr w:type="gramEnd"/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9.Муниципальные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10.Муниципальные служащие обязаны противодействовать проявлениям коррупции и предпринимать меры по ее профилактике.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11.Муниципальные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12.Муниципальному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lastRenderedPageBreak/>
        <w:t xml:space="preserve">          13.Муниципальный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14.Муниципальный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а) принимать меры по предотвращению и урегулированию конфликта интересов;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б) принимать меры по предупреждению коррупции;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в) не допускать случаев принуждения муниципальных служащих к участию в деятельности политических и общественных объединений.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15.Муниципальный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16.Муниципальный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3.Этические правила служебного поведения муниципальных служащих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17.В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D61CD">
        <w:rPr>
          <w:rFonts w:ascii="Times New Roman" w:hAnsi="Times New Roman" w:cs="Times New Roman"/>
        </w:rPr>
        <w:t>ценностью</w:t>
      </w:r>
      <w:proofErr w:type="gramEnd"/>
      <w:r w:rsidRPr="00FD61CD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18. В служебном поведении муниципальный служащий воздерживается </w:t>
      </w:r>
      <w:proofErr w:type="gramStart"/>
      <w:r w:rsidRPr="00FD61CD">
        <w:rPr>
          <w:rFonts w:ascii="Times New Roman" w:hAnsi="Times New Roman" w:cs="Times New Roman"/>
        </w:rPr>
        <w:t>от</w:t>
      </w:r>
      <w:proofErr w:type="gramEnd"/>
      <w:r w:rsidRPr="00FD61CD">
        <w:rPr>
          <w:rFonts w:ascii="Times New Roman" w:hAnsi="Times New Roman" w:cs="Times New Roman"/>
        </w:rPr>
        <w:t>: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б) грубости, проявлений пренебрежительного тона, предвзятых замечаний, предъявления неправомерных, незаслуженных обвинений;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г) курения во время служебных совещаний, бесед, иного служебного общения с гражданами.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19.Муниципальные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20.Внешний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</w:rPr>
      </w:pPr>
      <w:r w:rsidRPr="00FD61CD">
        <w:rPr>
          <w:rFonts w:ascii="Times New Roman" w:hAnsi="Times New Roman" w:cs="Times New Roman"/>
          <w:b/>
        </w:rPr>
        <w:t>4.Ответственность за нарушение положений Кодекса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21.Нарушение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</w:t>
      </w:r>
      <w:r w:rsidRPr="00FD61CD">
        <w:rPr>
          <w:rFonts w:ascii="Times New Roman" w:hAnsi="Times New Roman" w:cs="Times New Roman"/>
        </w:rPr>
        <w:lastRenderedPageBreak/>
        <w:t>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Соблюдение муниципальными служащими положений настоящего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8D145D" w:rsidRDefault="008D145D"/>
    <w:sectPr w:rsidR="008D145D" w:rsidSect="00A7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CC8"/>
    <w:rsid w:val="008D145D"/>
    <w:rsid w:val="009C2CC8"/>
    <w:rsid w:val="00B5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2C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C2CC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C2C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C2C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9C2C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2015-02-13T08:50:00Z</dcterms:created>
  <dcterms:modified xsi:type="dcterms:W3CDTF">2015-02-13T08:50:00Z</dcterms:modified>
</cp:coreProperties>
</file>