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1B0D2D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12.8pt;width:53.1pt;height:63.05pt;z-index:251658240">
            <v:imagedata r:id="rId4" o:title=""/>
          </v:shape>
          <o:OLEObject Type="Embed" ProgID="Photoshop.Image.6" ShapeID="_x0000_s1026" DrawAspect="Content" ObjectID="_1628080654" r:id="rId5">
            <o:FieldCodes>\s</o:FieldCodes>
          </o:OLEObject>
        </w:pict>
      </w:r>
    </w:p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38144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81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9" w:rsidRDefault="00962A5A" w:rsidP="00D83C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D83CB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3CB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83CB9">
        <w:rPr>
          <w:rFonts w:ascii="Times New Roman" w:hAnsi="Times New Roman" w:cs="Times New Roman"/>
          <w:b/>
          <w:sz w:val="28"/>
          <w:szCs w:val="28"/>
        </w:rPr>
        <w:t>г.                       с</w:t>
      </w:r>
      <w:proofErr w:type="gramStart"/>
      <w:r w:rsidR="00D83CB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83CB9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proofErr w:type="spellStart"/>
      <w:r w:rsidR="00D83CB9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D83CB9">
        <w:rPr>
          <w:rFonts w:ascii="Times New Roman" w:hAnsi="Times New Roman" w:cs="Times New Roman"/>
          <w:b/>
          <w:sz w:val="28"/>
          <w:szCs w:val="28"/>
        </w:rPr>
        <w:t xml:space="preserve">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3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5A" w:rsidRDefault="00962A5A" w:rsidP="00962A5A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О выделении специальных мест </w:t>
      </w:r>
      <w:proofErr w:type="gramStart"/>
      <w:r w:rsidRPr="005D014C">
        <w:rPr>
          <w:b/>
          <w:sz w:val="28"/>
        </w:rPr>
        <w:t>для</w:t>
      </w:r>
      <w:proofErr w:type="gramEnd"/>
      <w:r w:rsidRPr="005D014C">
        <w:rPr>
          <w:b/>
          <w:sz w:val="28"/>
        </w:rPr>
        <w:t xml:space="preserve"> </w:t>
      </w:r>
    </w:p>
    <w:p w:rsidR="00962A5A" w:rsidRDefault="00962A5A" w:rsidP="00962A5A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размещения </w:t>
      </w:r>
      <w:proofErr w:type="gramStart"/>
      <w:r w:rsidRPr="005D014C">
        <w:rPr>
          <w:b/>
          <w:sz w:val="28"/>
        </w:rPr>
        <w:t>печатных</w:t>
      </w:r>
      <w:proofErr w:type="gramEnd"/>
      <w:r w:rsidRPr="005D014C">
        <w:rPr>
          <w:b/>
          <w:sz w:val="28"/>
        </w:rPr>
        <w:t xml:space="preserve"> агитационных </w:t>
      </w:r>
    </w:p>
    <w:p w:rsidR="00962A5A" w:rsidRDefault="00962A5A" w:rsidP="00962A5A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материалов на территории избирательного участка </w:t>
      </w:r>
      <w:r>
        <w:rPr>
          <w:b/>
          <w:sz w:val="28"/>
        </w:rPr>
        <w:t xml:space="preserve">                                      </w:t>
      </w:r>
    </w:p>
    <w:p w:rsidR="00962A5A" w:rsidRDefault="00962A5A" w:rsidP="00962A5A">
      <w:pPr>
        <w:pStyle w:val="2"/>
        <w:keepNext w:val="0"/>
        <w:jc w:val="left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для проведения выборов</w:t>
      </w:r>
      <w:r>
        <w:rPr>
          <w:b/>
          <w:sz w:val="28"/>
          <w:szCs w:val="28"/>
        </w:rPr>
        <w:t xml:space="preserve">  главы администрации</w:t>
      </w:r>
    </w:p>
    <w:p w:rsidR="00962A5A" w:rsidRPr="00962A5A" w:rsidRDefault="00962A5A" w:rsidP="00962A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2A5A">
        <w:rPr>
          <w:rFonts w:ascii="Times New Roman" w:eastAsia="Calibri" w:hAnsi="Times New Roman" w:cs="Times New Roman"/>
          <w:b/>
          <w:sz w:val="28"/>
          <w:szCs w:val="28"/>
        </w:rPr>
        <w:t>Липецкой области</w:t>
      </w:r>
    </w:p>
    <w:p w:rsidR="00962A5A" w:rsidRPr="00962A5A" w:rsidRDefault="00962A5A" w:rsidP="00962A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</w:t>
      </w:r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54 пункта 7 Федерального закона «Об основных гарантиях избирательных прав и права на  участие в референдуме граждан Российской Федерации,  статьей 47 части 7 Закона Липецкой области «О выборах главы администрации Липецкой области», по предложению   территориальной избирательной комиссии </w:t>
      </w:r>
      <w:proofErr w:type="spellStart"/>
      <w:r w:rsidRPr="00962A5A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 района,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</w:t>
      </w:r>
      <w:r w:rsidRPr="00962A5A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специальных мест для размещения на территории сельского поселения </w:t>
      </w:r>
      <w:proofErr w:type="spellStart"/>
      <w:r w:rsid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печатных агитационных материалов при проведении выборов </w:t>
      </w:r>
      <w:r w:rsidR="00962A5A">
        <w:rPr>
          <w:rFonts w:ascii="Times New Roman" w:hAnsi="Times New Roman" w:cs="Times New Roman"/>
          <w:sz w:val="28"/>
          <w:szCs w:val="28"/>
        </w:rPr>
        <w:t xml:space="preserve">главы администрации Липецкой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1181" w:rsidRDefault="00D83CB9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F1181" w:rsidRPr="00D83C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Н.А.Гущина</w:t>
      </w: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81" w:rsidRPr="00CF16F2" w:rsidRDefault="003F1181" w:rsidP="00962A5A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3F1181" w:rsidRDefault="003F1181" w:rsidP="00962A5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администрациисельского</w:t>
      </w:r>
    </w:p>
    <w:p w:rsidR="003F1181" w:rsidRDefault="003F1181" w:rsidP="00962A5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D83CB9"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83CB9">
        <w:rPr>
          <w:rFonts w:ascii="Times New Roman" w:hAnsi="Times New Roman" w:cs="Times New Roman"/>
          <w:sz w:val="28"/>
          <w:szCs w:val="28"/>
        </w:rPr>
        <w:t xml:space="preserve"> </w:t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3F1181" w:rsidRDefault="0064795B" w:rsidP="00962A5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от </w:t>
      </w:r>
      <w:r w:rsidR="00962A5A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62A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62A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A5A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Р Е Ч Е Н Ь</w:t>
      </w:r>
    </w:p>
    <w:p w:rsidR="0064795B" w:rsidRDefault="003F1181" w:rsidP="003F118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мест для размещений агитационных </w:t>
      </w:r>
      <w:r w:rsidR="0064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печатных </w:t>
      </w: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Pr="00956642">
        <w:rPr>
          <w:rFonts w:ascii="Times New Roman" w:hAnsi="Times New Roman" w:cs="Times New Roman"/>
          <w:sz w:val="28"/>
          <w:szCs w:val="28"/>
        </w:rPr>
        <w:t xml:space="preserve">территории  сельского поселения </w:t>
      </w:r>
      <w:proofErr w:type="spellStart"/>
      <w:r w:rsidR="00D83CB9"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566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62A5A" w:rsidRDefault="0064795B" w:rsidP="00962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962A5A">
        <w:rPr>
          <w:rFonts w:ascii="Times New Roman" w:hAnsi="Times New Roman" w:cs="Times New Roman"/>
          <w:sz w:val="28"/>
          <w:szCs w:val="28"/>
        </w:rPr>
        <w:t xml:space="preserve"> главы администрации Липецкой области</w:t>
      </w:r>
    </w:p>
    <w:p w:rsidR="0064795B" w:rsidRDefault="0064795B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64795B" w:rsidTr="0064795B">
        <w:tc>
          <w:tcPr>
            <w:tcW w:w="675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Место для размещения агитационных материалов</w:t>
            </w:r>
          </w:p>
        </w:tc>
      </w:tr>
      <w:tr w:rsidR="0064795B" w:rsidTr="0064795B">
        <w:tc>
          <w:tcPr>
            <w:tcW w:w="675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4795B" w:rsidRPr="00A35C07" w:rsidRDefault="00D8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администрации сельского поселения </w:t>
            </w:r>
            <w:proofErr w:type="spell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</w:t>
            </w:r>
            <w:proofErr w:type="gram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proofErr w:type="spellStart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, ул.Центральная,д.16</w:t>
            </w:r>
          </w:p>
        </w:tc>
        <w:tc>
          <w:tcPr>
            <w:tcW w:w="4360" w:type="dxa"/>
          </w:tcPr>
          <w:p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Информационный щит</w:t>
            </w:r>
          </w:p>
        </w:tc>
      </w:tr>
    </w:tbl>
    <w:p w:rsidR="00E12DD6" w:rsidRDefault="00E12DD6"/>
    <w:sectPr w:rsidR="00E12DD6" w:rsidSect="006216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81"/>
    <w:rsid w:val="001B0D2D"/>
    <w:rsid w:val="00237012"/>
    <w:rsid w:val="003F1181"/>
    <w:rsid w:val="00595F5E"/>
    <w:rsid w:val="00625C67"/>
    <w:rsid w:val="0064795B"/>
    <w:rsid w:val="00962A5A"/>
    <w:rsid w:val="00A35C07"/>
    <w:rsid w:val="00D83CB9"/>
    <w:rsid w:val="00E12DD6"/>
    <w:rsid w:val="00F9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81"/>
    <w:pPr>
      <w:spacing w:after="0" w:line="240" w:lineRule="auto"/>
    </w:pPr>
  </w:style>
  <w:style w:type="table" w:styleId="a4">
    <w:name w:val="Table Grid"/>
    <w:basedOn w:val="a1"/>
    <w:uiPriority w:val="59"/>
    <w:rsid w:val="0064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962A5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2019-08-23T12:51:00Z</cp:lastPrinted>
  <dcterms:created xsi:type="dcterms:W3CDTF">2018-02-21T05:07:00Z</dcterms:created>
  <dcterms:modified xsi:type="dcterms:W3CDTF">2019-08-23T12:51:00Z</dcterms:modified>
</cp:coreProperties>
</file>