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9482" w14:textId="77777777" w:rsidR="00AB2C4C" w:rsidRPr="00AB2C4C" w:rsidRDefault="00AB2C4C" w:rsidP="00AB2C4C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object w:dxaOrig="1604" w:dyaOrig="1905" w14:anchorId="57165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5pt;margin-top:-33.55pt;width:53.1pt;height:63.05pt;z-index:251659264">
            <v:imagedata r:id="rId5" o:title=""/>
          </v:shape>
          <o:OLEObject Type="Embed" ProgID="Photoshop.Image.6" ShapeID="_x0000_s1026" DrawAspect="Content" ObjectID="_1677319920" r:id="rId6">
            <o:FieldCodes>\s</o:FieldCodes>
          </o:OLEObject>
        </w:object>
      </w:r>
    </w:p>
    <w:p w14:paraId="15A01206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38E03F01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</w:pPr>
      <w:r w:rsidRPr="00AB2C4C"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  <w:t xml:space="preserve">Администрация сельского поселения </w:t>
      </w:r>
    </w:p>
    <w:p w14:paraId="0DDDE681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</w:pPr>
      <w:proofErr w:type="spellStart"/>
      <w:r w:rsidRPr="00AB2C4C"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  <w:t>Среднематренский</w:t>
      </w:r>
      <w:proofErr w:type="spellEnd"/>
      <w:r w:rsidRPr="00AB2C4C"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  <w:t xml:space="preserve"> сельсовет </w:t>
      </w:r>
    </w:p>
    <w:p w14:paraId="14E08DE0" w14:textId="77777777" w:rsidR="00AB2C4C" w:rsidRPr="00AB2C4C" w:rsidRDefault="00AB2C4C" w:rsidP="00AB2C4C">
      <w:pPr>
        <w:widowControl w:val="0"/>
        <w:tabs>
          <w:tab w:val="left" w:pos="2660"/>
          <w:tab w:val="left" w:pos="3350"/>
          <w:tab w:val="left" w:pos="38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</w:pPr>
      <w:r w:rsidRPr="00AB2C4C"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  <w:t>Добринского муниципального района Липецкой области</w:t>
      </w:r>
    </w:p>
    <w:p w14:paraId="05AF87E5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</w:pPr>
      <w:r w:rsidRPr="00AB2C4C">
        <w:rPr>
          <w:rFonts w:ascii="Times New Roman" w:eastAsia="Times New Roman" w:hAnsi="Times New Roman" w:cs="Times New Roman CYR"/>
          <w:b/>
          <w:sz w:val="32"/>
          <w:szCs w:val="32"/>
          <w:lang w:eastAsia="ru-RU"/>
        </w:rPr>
        <w:t>Российской Федерации</w:t>
      </w:r>
    </w:p>
    <w:p w14:paraId="39FD148A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14:paraId="3D09BC6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36"/>
          <w:szCs w:val="36"/>
          <w:lang w:eastAsia="ru-RU"/>
        </w:rPr>
      </w:pPr>
      <w:r w:rsidRPr="00AB2C4C">
        <w:rPr>
          <w:rFonts w:ascii="Times New Roman" w:eastAsia="Times New Roman" w:hAnsi="Times New Roman" w:cs="Times New Roman CYR"/>
          <w:b/>
          <w:sz w:val="36"/>
          <w:szCs w:val="36"/>
          <w:lang w:eastAsia="ru-RU"/>
        </w:rPr>
        <w:t>ПОСТАНОВЛЕНИЕ</w:t>
      </w:r>
    </w:p>
    <w:p w14:paraId="398CFC0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70AD7F1E" w14:textId="77777777" w:rsidR="00AB2C4C" w:rsidRPr="00AB2C4C" w:rsidRDefault="00AB2C4C" w:rsidP="00AB2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bCs/>
          <w:color w:val="000000"/>
          <w:sz w:val="28"/>
          <w:szCs w:val="28"/>
          <w:lang w:eastAsia="ru-RU"/>
        </w:rPr>
      </w:pPr>
    </w:p>
    <w:p w14:paraId="4AF2954A" w14:textId="77777777" w:rsidR="00AB2C4C" w:rsidRPr="00AB2C4C" w:rsidRDefault="00AB2C4C" w:rsidP="00AB2C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B2C4C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12.03.2021</w:t>
      </w:r>
      <w:r w:rsidRPr="00AB2C4C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AB2C4C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с.Средняя</w:t>
      </w:r>
      <w:proofErr w:type="spellEnd"/>
      <w:r w:rsidRPr="00AB2C4C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AB2C4C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Матренка</w:t>
      </w:r>
      <w:proofErr w:type="spellEnd"/>
      <w:r w:rsidRPr="00AB2C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</w:t>
      </w:r>
      <w:r w:rsidRPr="00AB2C4C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>№ 20</w:t>
      </w:r>
    </w:p>
    <w:p w14:paraId="5756073B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A6049FD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Порядке создания и организации деятельности </w:t>
      </w:r>
    </w:p>
    <w:p w14:paraId="7B03236E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добровольной пожарной охраны, её взаимодействия </w:t>
      </w:r>
    </w:p>
    <w:p w14:paraId="42733FD4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другими видами пожарной охраны на </w:t>
      </w:r>
    </w:p>
    <w:p w14:paraId="5A646E1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территории сельского поселения </w:t>
      </w:r>
    </w:p>
    <w:p w14:paraId="59DFA25F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сельсовет Добринского </w:t>
      </w:r>
    </w:p>
    <w:p w14:paraId="7364FDAF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района Липецкой области</w:t>
      </w:r>
    </w:p>
    <w:p w14:paraId="0465275A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37A35614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02A0174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6867DDB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Руководствуясь</w:t>
      </w:r>
      <w:r w:rsidRPr="00AB2C4C">
        <w:rPr>
          <w:rFonts w:ascii="Times New Roman CYR" w:eastAsia="Times New Roman" w:hAnsi="Times New Roman CYR" w:cs="Times New Roman CYR"/>
          <w:color w:val="000000"/>
          <w:spacing w:val="3"/>
          <w:sz w:val="28"/>
          <w:szCs w:val="28"/>
          <w:lang w:eastAsia="ru-RU"/>
        </w:rPr>
        <w:t xml:space="preserve"> Федеральными законами:</w:t>
      </w: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 131-ФЗ от 06.10.2003г. "Об общих принципах организации местного самоуправления в Российской Федерации", №100-</w:t>
      </w:r>
      <w:proofErr w:type="gram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ФЗ  от</w:t>
      </w:r>
      <w:proofErr w:type="gram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06.05.2011г. "О добровольной пожарной охране", Уставом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</w:t>
      </w:r>
    </w:p>
    <w:p w14:paraId="609715AB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F273C8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F49E71A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ПОСТАНОВЛЯЕТ:</w:t>
      </w:r>
    </w:p>
    <w:p w14:paraId="1133A50B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54F4D40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E5330D8" w14:textId="77777777" w:rsidR="00AB2C4C" w:rsidRPr="00AB2C4C" w:rsidRDefault="00AB2C4C" w:rsidP="00AB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Порядок 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 (прилагается).</w:t>
      </w:r>
    </w:p>
    <w:p w14:paraId="6885A8D5" w14:textId="77777777" w:rsidR="00AB2C4C" w:rsidRPr="00AB2C4C" w:rsidRDefault="00AB2C4C" w:rsidP="00AB2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B2C4C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14:paraId="6AAACF77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Контроль за исполнением настоящего постановления оставляю за собой.</w:t>
      </w:r>
    </w:p>
    <w:p w14:paraId="35E5EB2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07A6E90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3F063C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38309E7D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Глава администрации                                                         </w:t>
      </w:r>
      <w:proofErr w:type="spellStart"/>
      <w:r w:rsidRPr="00AB2C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Н.А.Гущина</w:t>
      </w:r>
      <w:proofErr w:type="spellEnd"/>
    </w:p>
    <w:p w14:paraId="3C3CE90B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7C5175A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F1D8EB2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BF80295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487BF49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Утвержден</w:t>
      </w:r>
    </w:p>
    <w:p w14:paraId="36C20CFE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Постановлением </w:t>
      </w:r>
    </w:p>
    <w:p w14:paraId="4D792BF6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сельского поселения</w:t>
      </w:r>
    </w:p>
    <w:p w14:paraId="3C98655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AB2C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</w:t>
      </w:r>
    </w:p>
    <w:p w14:paraId="3D74A6CD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 20 от 12.03.2021г.</w:t>
      </w:r>
    </w:p>
    <w:p w14:paraId="3F2FEB67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C669B9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76BF380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14:paraId="03697B2D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создания и организации деятельности добровольной пожарной охраны, ее взаимодействия с другими видами пожарной охраны на территории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сельсовета Добринского муниципального района Липецкой области</w:t>
      </w:r>
    </w:p>
    <w:p w14:paraId="00A722A0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6E80D39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 Настоящий Порядок регламентирует создание и организацию добровольной пожарной охраны, ее взаимодействие с другими видами пожарной охраны на территории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14:paraId="2F5006EC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Добровольная пожарная охрана - социально ориентированные общественные объединения пожарной охраны, предназначенные для участия в профилактике и (или) тушении пожаров и проведении аварийно-спасательных работ.</w:t>
      </w:r>
    </w:p>
    <w:p w14:paraId="2C264817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 Общественные объединения пожарной охраны на территории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 создаются, реорганизуются, ликвидируются по инициативе физических лиц и (или) юридических лиц - общественных объединений.</w:t>
      </w:r>
    </w:p>
    <w:p w14:paraId="53A86CF7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Основными принципами создания и деятельности добровольной пожарной охраны являются:</w:t>
      </w:r>
    </w:p>
    <w:p w14:paraId="7F691050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 равенство перед законом общественных объединений пожарной охраны независимо от их организационно-правовых форм;</w:t>
      </w:r>
    </w:p>
    <w:p w14:paraId="7CA3C7A4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 добровольность, равноправие и законность деятельности добровольной пожарной охраны;</w:t>
      </w:r>
    </w:p>
    <w:p w14:paraId="322EE51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4.3. свобода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14:paraId="4C16E58A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4.4. гласность и общедоступность информации о деятельности добровольной пожарной охраны;</w:t>
      </w:r>
    </w:p>
    <w:p w14:paraId="2570BE9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4.5. готовность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14:paraId="714C906D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4.6. приоритетность спасения людей и оказание первой помощи пострадавшим при тушении пожаров и проведении аварийно-спасательных работ;</w:t>
      </w:r>
    </w:p>
    <w:p w14:paraId="214DA32E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4.7. обоснованность риска и обеспечение безопасности добровольных пожарных при тушении пожаров и проведении аварийно-спасательных работ.</w:t>
      </w:r>
    </w:p>
    <w:p w14:paraId="3A79DFAC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 Общественные объединения пожарной охраны создаются в одной из </w:t>
      </w: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следующих организационно-правовых форм:</w:t>
      </w:r>
    </w:p>
    <w:p w14:paraId="708699A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 общественная организация (объединение, основанное на членстве для осуществления совместной деятельности, защиты общих интересов и достижения уставных целей);</w:t>
      </w:r>
    </w:p>
    <w:p w14:paraId="76C1A981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5.2. общественные учреждения (объединение, не имеющее членства предназначенное для тушения и профилактики пожаров, а также проведения аварийно-спасательных работ, на территории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14:paraId="7E90B438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 Общественная организация пожарной охраны осуществляет:</w:t>
      </w:r>
    </w:p>
    <w:p w14:paraId="105EBA0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6.1. достижение своих уставных целей:</w:t>
      </w:r>
    </w:p>
    <w:p w14:paraId="1D12CDB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 организацию и обеспечение подразделений добровольной пожарной охраны;</w:t>
      </w:r>
    </w:p>
    <w:p w14:paraId="7569FFE0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 подготовку добровольных пожарных;</w:t>
      </w:r>
    </w:p>
    <w:p w14:paraId="7E8A28E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 материальное стимулирование участия добровольных пожарных в обеспечении пожарной безопасности;</w:t>
      </w:r>
    </w:p>
    <w:p w14:paraId="154F77B1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6.2. защиту законных прав и интересов добровольных пожарных и иных членов общественных организаций пожарной охраны в отношениях с органами государственной власти, администрацией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14:paraId="24AF7215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 В форме общественных учреждений пожарной охраны создаются добровольные пожарные команды и дружины.</w:t>
      </w:r>
    </w:p>
    <w:p w14:paraId="79B84C9E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7.1. </w:t>
      </w:r>
      <w:r w:rsidRPr="00AB2C4C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добровольная пожарная дружина</w:t>
      </w: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14:paraId="2E60440F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7.2. </w:t>
      </w:r>
      <w:r w:rsidRPr="00AB2C4C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добровольная пожарная команда</w:t>
      </w: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</w:p>
    <w:p w14:paraId="3E1FB44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8.В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соответственно на территориях муниципальных образований (территориальные добровольные пожарные команды или территориальные добровольные пожарные дружины) или в организациях (объектовые добровольные пожарные команды или объектовые добровольные пожарные дружины).</w:t>
      </w:r>
    </w:p>
    <w:p w14:paraId="61534CBF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пожарной дружины.</w:t>
      </w:r>
    </w:p>
    <w:p w14:paraId="53B4367E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 Основными задачами добровольной пожарной охраны являются:</w:t>
      </w:r>
    </w:p>
    <w:p w14:paraId="439B6A52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10.1. осуществление профилактики пожаров;</w:t>
      </w:r>
    </w:p>
    <w:p w14:paraId="3C4AB0DE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10.2. спасение людей и имущества при пожарах, проведении аварийно-спасательных работ и оказание первой помощи пострадавшим;</w:t>
      </w:r>
    </w:p>
    <w:p w14:paraId="18700FC4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10.3. участие в тушении пожаров и проведении аварийно-спасательных работ.</w:t>
      </w:r>
    </w:p>
    <w:p w14:paraId="1E1980E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 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14:paraId="53723E29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12. 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14:paraId="60C77F7D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13. 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администрацией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области, общественным объединениям пожарной охраны, и иных средств, не запрещенных законодательством Российской Федерации.</w:t>
      </w:r>
    </w:p>
    <w:p w14:paraId="6072BB05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14. 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 Порядок формирования и ведения реестра общественных объединений пожарной охраны и сводного реестра добровольных пожарных определяет федеральный орган исполнительной власти, уполномоченный на решение задач в области пожарной безопасности.</w:t>
      </w:r>
    </w:p>
    <w:p w14:paraId="2C7D9C2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15. На работников добровольной пожарной охраны и добровольных пожарных на территории сельского поселения </w:t>
      </w:r>
      <w:proofErr w:type="spellStart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Среднематренский</w:t>
      </w:r>
      <w:proofErr w:type="spellEnd"/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Добринского муниципального района Липецкой области возлагаются следующие обязанности:</w:t>
      </w:r>
    </w:p>
    <w:p w14:paraId="69DBC51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15.1. 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14:paraId="2F246C5B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15.2. во время несения дежурства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14:paraId="235D9B9A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15.3. нести дежурство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начальником добровольной пожарной команды или добровольной пожарной дружины;</w:t>
      </w:r>
    </w:p>
    <w:p w14:paraId="592733CB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15.4. соблюдать установленный порядок несения дежурства в расположении добровольной пожарной команды или добровольной пожарной дружины, дисциплину </w:t>
      </w: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 правила охраны труда в пожарной охране;</w:t>
      </w:r>
    </w:p>
    <w:p w14:paraId="4FFACC36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15.5. 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14:paraId="637908CF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2C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15.6. 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14:paraId="3553DB32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D0CD983" w14:textId="77777777" w:rsidR="00AB2C4C" w:rsidRPr="00AB2C4C" w:rsidRDefault="00AB2C4C" w:rsidP="00AB2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FA40118" w14:textId="77777777" w:rsidR="00E6785A" w:rsidRDefault="00E6785A"/>
    <w:sectPr w:rsidR="00E6785A" w:rsidSect="00427024">
      <w:headerReference w:type="default" r:id="rId7"/>
      <w:footerReference w:type="default" r:id="rId8"/>
      <w:pgSz w:w="11900" w:h="16800"/>
      <w:pgMar w:top="567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E1DD" w14:textId="77777777" w:rsidR="00D7234D" w:rsidRDefault="00AB2C4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7A51" w14:textId="77777777" w:rsidR="00DD4EB9" w:rsidRDefault="00AB2C4C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28DA"/>
    <w:multiLevelType w:val="hybridMultilevel"/>
    <w:tmpl w:val="3504361A"/>
    <w:lvl w:ilvl="0" w:tplc="1DA0D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46"/>
    <w:rsid w:val="00AB2C4C"/>
    <w:rsid w:val="00CA3C46"/>
    <w:rsid w:val="00E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D2A43A-CEC3-46C8-9ED6-68630BB4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2021-03-15T10:25:00Z</dcterms:created>
  <dcterms:modified xsi:type="dcterms:W3CDTF">2021-03-15T10:26:00Z</dcterms:modified>
</cp:coreProperties>
</file>