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6D" w:rsidRPr="0054556D" w:rsidRDefault="0054556D" w:rsidP="007C2350">
      <w:pPr>
        <w:spacing w:line="240" w:lineRule="auto"/>
        <w:ind w:left="-851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393EB0">
        <w:rPr>
          <w:b/>
          <w:bCs/>
          <w:noProof/>
          <w:color w:val="000000"/>
          <w:spacing w:val="-3"/>
          <w:sz w:val="28"/>
          <w:szCs w:val="28"/>
          <w:lang w:eastAsia="ru-RU"/>
        </w:rPr>
        <w:drawing>
          <wp:anchor distT="36830" distB="36830" distL="6400800" distR="6400800" simplePos="0" relativeHeight="251659264" behindDoc="1" locked="0" layoutInCell="1" allowOverlap="1">
            <wp:simplePos x="0" y="0"/>
            <wp:positionH relativeFrom="page">
              <wp:posOffset>3609340</wp:posOffset>
            </wp:positionH>
            <wp:positionV relativeFrom="paragraph">
              <wp:posOffset>52705</wp:posOffset>
            </wp:positionV>
            <wp:extent cx="702310" cy="790575"/>
            <wp:effectExtent l="19050" t="0" r="2540" b="0"/>
            <wp:wrapTight wrapText="bothSides">
              <wp:wrapPolygon edited="0">
                <wp:start x="-586" y="0"/>
                <wp:lineTo x="-586" y="21340"/>
                <wp:lineTo x="21678" y="21340"/>
                <wp:lineTo x="21678" y="0"/>
                <wp:lineTo x="-58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55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</w:t>
      </w:r>
      <w:r w:rsidR="007C235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 w:rsidRPr="005455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ПОСТАНОВЛЕ</w:t>
      </w:r>
      <w:r w:rsidR="00C0679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5455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ИЕ</w:t>
      </w:r>
    </w:p>
    <w:p w:rsidR="0054556D" w:rsidRPr="0054556D" w:rsidRDefault="0054556D" w:rsidP="007C2350">
      <w:pPr>
        <w:shd w:val="clear" w:color="auto" w:fill="FFFFFF"/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5455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АДМИНИСТРАЦИИ СЕЛЬСКОГО ПОСЕЛЕНИЯ</w:t>
      </w:r>
    </w:p>
    <w:p w:rsidR="0054556D" w:rsidRPr="0054556D" w:rsidRDefault="00E20EF7" w:rsidP="007C2350">
      <w:pPr>
        <w:shd w:val="clear" w:color="auto" w:fill="FFFFFF"/>
        <w:tabs>
          <w:tab w:val="left" w:pos="2612"/>
          <w:tab w:val="center" w:pos="4987"/>
        </w:tabs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СРЕДНЕМАТРЕНСКИЙ</w:t>
      </w:r>
      <w:r w:rsidR="0054556D" w:rsidRPr="0054556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СЕЛЬСОВЕТ</w:t>
      </w:r>
    </w:p>
    <w:p w:rsidR="0054556D" w:rsidRPr="0054556D" w:rsidRDefault="0054556D" w:rsidP="007C2350">
      <w:pPr>
        <w:shd w:val="clear" w:color="auto" w:fill="FFFFFF"/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54556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Добринского муниципального района Липецкой области</w:t>
      </w:r>
    </w:p>
    <w:p w:rsidR="0054556D" w:rsidRPr="0054556D" w:rsidRDefault="0054556D" w:rsidP="007C2350">
      <w:pPr>
        <w:shd w:val="clear" w:color="auto" w:fill="FFFFFF"/>
        <w:spacing w:after="0" w:line="240" w:lineRule="auto"/>
        <w:ind w:right="-53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54556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Российской Федерации</w:t>
      </w:r>
    </w:p>
    <w:p w:rsidR="0054556D" w:rsidRPr="0054556D" w:rsidRDefault="0054556D" w:rsidP="0054556D">
      <w:pPr>
        <w:shd w:val="clear" w:color="auto" w:fill="FFFFFF"/>
        <w:spacing w:line="360" w:lineRule="auto"/>
        <w:ind w:right="1075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54556D" w:rsidRPr="002E161E" w:rsidRDefault="00BD351E" w:rsidP="0054556D">
      <w:pPr>
        <w:shd w:val="clear" w:color="auto" w:fill="FFFFFF"/>
        <w:tabs>
          <w:tab w:val="center" w:pos="4224"/>
          <w:tab w:val="left" w:pos="7515"/>
          <w:tab w:val="left" w:pos="9639"/>
        </w:tabs>
        <w:spacing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28</w:t>
      </w:r>
      <w:r w:rsidR="00A97A12">
        <w:rPr>
          <w:rFonts w:ascii="Times New Roman" w:hAnsi="Times New Roman" w:cs="Times New Roman"/>
          <w:spacing w:val="-7"/>
          <w:sz w:val="28"/>
          <w:szCs w:val="28"/>
        </w:rPr>
        <w:t>.12</w:t>
      </w:r>
      <w:r w:rsidR="00502245">
        <w:rPr>
          <w:rFonts w:ascii="Times New Roman" w:hAnsi="Times New Roman" w:cs="Times New Roman"/>
          <w:spacing w:val="-7"/>
          <w:sz w:val="28"/>
          <w:szCs w:val="28"/>
        </w:rPr>
        <w:t>.2020</w:t>
      </w:r>
      <w:r w:rsidR="004D6E4D">
        <w:rPr>
          <w:rFonts w:ascii="Times New Roman" w:hAnsi="Times New Roman" w:cs="Times New Roman"/>
          <w:spacing w:val="-7"/>
          <w:sz w:val="28"/>
          <w:szCs w:val="28"/>
        </w:rPr>
        <w:t>г.</w:t>
      </w:r>
      <w:r w:rsidR="0054556D" w:rsidRPr="002E16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4556D" w:rsidRPr="002E161E">
        <w:rPr>
          <w:rFonts w:ascii="Times New Roman" w:hAnsi="Times New Roman" w:cs="Times New Roman"/>
          <w:spacing w:val="-7"/>
          <w:sz w:val="28"/>
          <w:szCs w:val="28"/>
        </w:rPr>
        <w:tab/>
        <w:t xml:space="preserve">                            </w:t>
      </w:r>
      <w:r w:rsidR="00E20EF7">
        <w:rPr>
          <w:rFonts w:ascii="Times New Roman" w:hAnsi="Times New Roman" w:cs="Times New Roman"/>
          <w:spacing w:val="-7"/>
          <w:sz w:val="28"/>
          <w:szCs w:val="28"/>
        </w:rPr>
        <w:t>с</w:t>
      </w:r>
      <w:proofErr w:type="gramStart"/>
      <w:r w:rsidR="00E20EF7">
        <w:rPr>
          <w:rFonts w:ascii="Times New Roman" w:hAnsi="Times New Roman" w:cs="Times New Roman"/>
          <w:spacing w:val="-7"/>
          <w:sz w:val="28"/>
          <w:szCs w:val="28"/>
        </w:rPr>
        <w:t>.С</w:t>
      </w:r>
      <w:proofErr w:type="gramEnd"/>
      <w:r w:rsidR="00E20EF7">
        <w:rPr>
          <w:rFonts w:ascii="Times New Roman" w:hAnsi="Times New Roman" w:cs="Times New Roman"/>
          <w:spacing w:val="-7"/>
          <w:sz w:val="28"/>
          <w:szCs w:val="28"/>
        </w:rPr>
        <w:t xml:space="preserve">редняя </w:t>
      </w:r>
      <w:proofErr w:type="spellStart"/>
      <w:r w:rsidR="00E20EF7">
        <w:rPr>
          <w:rFonts w:ascii="Times New Roman" w:hAnsi="Times New Roman" w:cs="Times New Roman"/>
          <w:spacing w:val="-7"/>
          <w:sz w:val="28"/>
          <w:szCs w:val="28"/>
        </w:rPr>
        <w:t>Матренка</w:t>
      </w:r>
      <w:proofErr w:type="spellEnd"/>
      <w:r w:rsidR="0054556D" w:rsidRPr="002E161E">
        <w:rPr>
          <w:rFonts w:ascii="Times New Roman" w:hAnsi="Times New Roman" w:cs="Times New Roman"/>
          <w:spacing w:val="-7"/>
          <w:sz w:val="28"/>
          <w:szCs w:val="28"/>
        </w:rPr>
        <w:t xml:space="preserve">                                        №</w:t>
      </w:r>
      <w:r>
        <w:rPr>
          <w:rFonts w:ascii="Times New Roman" w:hAnsi="Times New Roman" w:cs="Times New Roman"/>
          <w:spacing w:val="-7"/>
          <w:sz w:val="28"/>
          <w:szCs w:val="28"/>
        </w:rPr>
        <w:t>68</w:t>
      </w:r>
      <w:r w:rsidR="006F0D01" w:rsidRPr="002E16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54556D" w:rsidRPr="002E161E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BE3312" w:rsidRPr="00BE3312" w:rsidRDefault="00BE3312" w:rsidP="00BE3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312" w:rsidRDefault="00EA64DD" w:rsidP="00BE331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9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нормативных</w:t>
      </w:r>
      <w:r w:rsidRPr="00184794">
        <w:rPr>
          <w:rFonts w:ascii="Times New Roman" w:hAnsi="Times New Roman" w:cs="Times New Roman"/>
          <w:b/>
          <w:sz w:val="28"/>
          <w:szCs w:val="28"/>
        </w:rPr>
        <w:t xml:space="preserve"> затрат на оказание муниципальных услуг (выполнение работ)</w:t>
      </w:r>
      <w:r>
        <w:rPr>
          <w:rFonts w:ascii="Times New Roman" w:hAnsi="Times New Roman" w:cs="Times New Roman"/>
          <w:b/>
          <w:sz w:val="28"/>
          <w:szCs w:val="28"/>
        </w:rPr>
        <w:t>, оказываемых МАУК «</w:t>
      </w:r>
      <w:proofErr w:type="spellStart"/>
      <w:r w:rsidR="00C62C5F">
        <w:rPr>
          <w:rFonts w:ascii="Times New Roman" w:hAnsi="Times New Roman" w:cs="Times New Roman"/>
          <w:b/>
          <w:sz w:val="28"/>
          <w:szCs w:val="28"/>
        </w:rPr>
        <w:t>Среднематренский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ПЦК»</w:t>
      </w:r>
      <w:r w:rsidRPr="00184794"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 w:rsidR="00A97A12">
        <w:rPr>
          <w:rFonts w:ascii="Times New Roman" w:hAnsi="Times New Roman" w:cs="Times New Roman"/>
          <w:b/>
          <w:sz w:val="28"/>
          <w:szCs w:val="28"/>
        </w:rPr>
        <w:t>21</w:t>
      </w:r>
      <w:r w:rsidRPr="0018479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97A12">
        <w:rPr>
          <w:rFonts w:ascii="Times New Roman" w:hAnsi="Times New Roman" w:cs="Times New Roman"/>
          <w:b/>
          <w:sz w:val="28"/>
          <w:szCs w:val="28"/>
        </w:rPr>
        <w:t>2</w:t>
      </w:r>
      <w:r w:rsidRPr="0018479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97A12">
        <w:rPr>
          <w:rFonts w:ascii="Times New Roman" w:hAnsi="Times New Roman" w:cs="Times New Roman"/>
          <w:b/>
          <w:sz w:val="28"/>
          <w:szCs w:val="28"/>
        </w:rPr>
        <w:t>3</w:t>
      </w:r>
    </w:p>
    <w:p w:rsidR="00EA64DD" w:rsidRPr="00BE3312" w:rsidRDefault="00EA64DD" w:rsidP="00BE33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1B684E" w:rsidRDefault="007C2350" w:rsidP="00EA64D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64DD">
        <w:rPr>
          <w:rFonts w:ascii="Times New Roman" w:hAnsi="Times New Roman" w:cs="Times New Roman"/>
          <w:sz w:val="28"/>
          <w:szCs w:val="28"/>
        </w:rPr>
        <w:t xml:space="preserve">  </w:t>
      </w:r>
      <w:r w:rsidR="00BE3312" w:rsidRPr="00EA64DD">
        <w:rPr>
          <w:rFonts w:ascii="Times New Roman" w:hAnsi="Times New Roman" w:cs="Times New Roman"/>
          <w:sz w:val="28"/>
          <w:szCs w:val="28"/>
        </w:rPr>
        <w:t>В соответствии</w:t>
      </w:r>
      <w:r w:rsidR="00EA64DD" w:rsidRPr="00EA64DD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сельского поселения </w:t>
      </w:r>
      <w:proofErr w:type="spellStart"/>
      <w:r w:rsidR="00C62C5F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EA64DD" w:rsidRPr="00EA64DD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64DD" w:rsidRPr="00EA64DD">
        <w:rPr>
          <w:rFonts w:ascii="Times New Roman" w:hAnsi="Times New Roman" w:cs="Times New Roman"/>
          <w:sz w:val="28"/>
          <w:szCs w:val="28"/>
        </w:rPr>
        <w:t>Добрин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C62C5F">
        <w:rPr>
          <w:rFonts w:ascii="Times New Roman" w:hAnsi="Times New Roman" w:cs="Times New Roman"/>
          <w:sz w:val="28"/>
          <w:szCs w:val="28"/>
        </w:rPr>
        <w:t xml:space="preserve"> </w:t>
      </w:r>
      <w:r w:rsidR="00603C0C">
        <w:rPr>
          <w:rFonts w:ascii="Times New Roman" w:hAnsi="Times New Roman" w:cs="Times New Roman"/>
          <w:sz w:val="28"/>
          <w:szCs w:val="28"/>
        </w:rPr>
        <w:t>19.11</w:t>
      </w:r>
      <w:r w:rsidR="00C62C5F">
        <w:rPr>
          <w:rFonts w:ascii="Times New Roman" w:hAnsi="Times New Roman" w:cs="Times New Roman"/>
          <w:sz w:val="28"/>
          <w:szCs w:val="28"/>
        </w:rPr>
        <w:t xml:space="preserve">.  </w:t>
      </w:r>
      <w:r w:rsidRPr="00E875F6">
        <w:rPr>
          <w:rFonts w:ascii="Times New Roman" w:hAnsi="Times New Roman" w:cs="Times New Roman"/>
          <w:sz w:val="28"/>
          <w:szCs w:val="28"/>
        </w:rPr>
        <w:t>20</w:t>
      </w:r>
      <w:r w:rsidR="00603C0C">
        <w:rPr>
          <w:rFonts w:ascii="Times New Roman" w:hAnsi="Times New Roman" w:cs="Times New Roman"/>
          <w:sz w:val="28"/>
          <w:szCs w:val="28"/>
        </w:rPr>
        <w:t>1</w:t>
      </w:r>
      <w:r w:rsidR="00D27BC7">
        <w:rPr>
          <w:rFonts w:ascii="Times New Roman" w:hAnsi="Times New Roman" w:cs="Times New Roman"/>
          <w:sz w:val="28"/>
          <w:szCs w:val="28"/>
        </w:rPr>
        <w:t>5</w:t>
      </w:r>
      <w:r w:rsidRPr="00E875F6">
        <w:rPr>
          <w:rFonts w:ascii="Times New Roman" w:hAnsi="Times New Roman" w:cs="Times New Roman"/>
          <w:sz w:val="28"/>
          <w:szCs w:val="28"/>
        </w:rPr>
        <w:t>г. №</w:t>
      </w:r>
      <w:r w:rsidR="00603C0C">
        <w:rPr>
          <w:rFonts w:ascii="Times New Roman" w:hAnsi="Times New Roman" w:cs="Times New Roman"/>
          <w:sz w:val="28"/>
          <w:szCs w:val="28"/>
        </w:rPr>
        <w:t xml:space="preserve"> </w:t>
      </w:r>
      <w:r w:rsidR="00D27BC7">
        <w:rPr>
          <w:rFonts w:ascii="Times New Roman" w:hAnsi="Times New Roman" w:cs="Times New Roman"/>
          <w:sz w:val="28"/>
          <w:szCs w:val="28"/>
        </w:rPr>
        <w:t>5</w:t>
      </w:r>
      <w:r w:rsidR="00603C0C">
        <w:rPr>
          <w:rFonts w:ascii="Times New Roman" w:hAnsi="Times New Roman" w:cs="Times New Roman"/>
          <w:sz w:val="28"/>
          <w:szCs w:val="28"/>
        </w:rPr>
        <w:t>6</w:t>
      </w:r>
      <w:r w:rsidRPr="00E875F6">
        <w:rPr>
          <w:rFonts w:ascii="Times New Roman" w:hAnsi="Times New Roman" w:cs="Times New Roman"/>
          <w:sz w:val="28"/>
          <w:szCs w:val="28"/>
        </w:rPr>
        <w:t xml:space="preserve"> </w:t>
      </w:r>
      <w:r w:rsidR="00EA64DD" w:rsidRPr="00E875F6">
        <w:rPr>
          <w:rFonts w:ascii="Times New Roman" w:hAnsi="Times New Roman" w:cs="Times New Roman"/>
          <w:sz w:val="28"/>
          <w:szCs w:val="28"/>
        </w:rPr>
        <w:t xml:space="preserve"> «</w:t>
      </w:r>
      <w:r w:rsidR="00EA64DD" w:rsidRPr="00E875F6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формирования муниципального задания на оказание муниципальных услуг (выполнение работ) в отношении</w:t>
      </w:r>
      <w:r w:rsidR="00EA64DD" w:rsidRPr="00EA64DD">
        <w:rPr>
          <w:rFonts w:ascii="Times New Roman" w:eastAsia="Calibri" w:hAnsi="Times New Roman" w:cs="Times New Roman"/>
          <w:sz w:val="28"/>
          <w:szCs w:val="28"/>
        </w:rPr>
        <w:t xml:space="preserve">  муниципальных учреждений сельского поселения </w:t>
      </w:r>
      <w:proofErr w:type="spellStart"/>
      <w:r w:rsidR="00C62C5F">
        <w:rPr>
          <w:rFonts w:ascii="Times New Roman" w:eastAsia="Calibri" w:hAnsi="Times New Roman" w:cs="Times New Roman"/>
          <w:sz w:val="28"/>
          <w:szCs w:val="28"/>
        </w:rPr>
        <w:t>Среднематренский</w:t>
      </w:r>
      <w:proofErr w:type="spellEnd"/>
      <w:r w:rsidR="00EA64DD" w:rsidRPr="00EA64DD">
        <w:rPr>
          <w:rFonts w:ascii="Times New Roman" w:eastAsia="Calibri" w:hAnsi="Times New Roman" w:cs="Times New Roman"/>
          <w:sz w:val="28"/>
          <w:szCs w:val="28"/>
        </w:rPr>
        <w:t xml:space="preserve"> сельсовет и финансового обеспечения выполнения муниципального задания</w:t>
      </w:r>
      <w:r w:rsidR="00EA64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4DD">
        <w:rPr>
          <w:rFonts w:ascii="Times New Roman" w:hAnsi="Times New Roman" w:cs="Times New Roman"/>
          <w:sz w:val="28"/>
          <w:szCs w:val="28"/>
        </w:rPr>
        <w:t>(с внесенными изменениями</w:t>
      </w:r>
      <w:r w:rsidR="00D27BC7">
        <w:rPr>
          <w:rFonts w:ascii="Times New Roman" w:hAnsi="Times New Roman" w:cs="Times New Roman"/>
          <w:sz w:val="28"/>
          <w:szCs w:val="28"/>
        </w:rPr>
        <w:t xml:space="preserve"> </w:t>
      </w:r>
      <w:r w:rsidR="000D4474">
        <w:rPr>
          <w:rFonts w:ascii="Times New Roman" w:hAnsi="Times New Roman" w:cs="Times New Roman"/>
          <w:sz w:val="28"/>
          <w:szCs w:val="28"/>
        </w:rPr>
        <w:t>постановление</w:t>
      </w:r>
      <w:r w:rsidR="00C0605A">
        <w:rPr>
          <w:rFonts w:ascii="Times New Roman" w:hAnsi="Times New Roman" w:cs="Times New Roman"/>
          <w:sz w:val="28"/>
          <w:szCs w:val="28"/>
        </w:rPr>
        <w:t>м</w:t>
      </w:r>
      <w:r w:rsidR="000D4474">
        <w:rPr>
          <w:rFonts w:ascii="Times New Roman" w:hAnsi="Times New Roman" w:cs="Times New Roman"/>
          <w:sz w:val="28"/>
          <w:szCs w:val="28"/>
        </w:rPr>
        <w:t xml:space="preserve"> </w:t>
      </w:r>
      <w:r w:rsidR="00D27BC7">
        <w:rPr>
          <w:rFonts w:ascii="Times New Roman" w:hAnsi="Times New Roman" w:cs="Times New Roman"/>
          <w:sz w:val="28"/>
          <w:szCs w:val="28"/>
        </w:rPr>
        <w:t>от</w:t>
      </w:r>
      <w:r w:rsidR="000D4474">
        <w:rPr>
          <w:rFonts w:ascii="Times New Roman" w:hAnsi="Times New Roman" w:cs="Times New Roman"/>
          <w:sz w:val="28"/>
          <w:szCs w:val="28"/>
        </w:rPr>
        <w:t xml:space="preserve"> 22.12.2017 № 114</w:t>
      </w:r>
      <w:r w:rsidR="00EA64DD">
        <w:rPr>
          <w:rFonts w:ascii="Times New Roman" w:hAnsi="Times New Roman" w:cs="Times New Roman"/>
          <w:sz w:val="28"/>
          <w:szCs w:val="28"/>
        </w:rPr>
        <w:t>)</w:t>
      </w:r>
      <w:r w:rsidR="008A1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312" w:rsidRPr="00BE331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администрация </w:t>
      </w:r>
      <w:r w:rsidR="00BE3312" w:rsidRPr="00BE3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="001B6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62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Среднематренский</w:t>
      </w:r>
      <w:proofErr w:type="spellEnd"/>
      <w:r w:rsidR="001B6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="00BE3312" w:rsidRPr="00BE3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684E" w:rsidRDefault="001B684E" w:rsidP="00BE3312">
      <w:pPr>
        <w:keepNext/>
        <w:tabs>
          <w:tab w:val="num" w:pos="0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3312" w:rsidRPr="00BE3312" w:rsidRDefault="001B684E" w:rsidP="001B684E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BE3312" w:rsidRPr="00BE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E3312" w:rsidRPr="00BE3312" w:rsidRDefault="00BE3312" w:rsidP="00BE3312">
      <w:pPr>
        <w:keepNext/>
        <w:tabs>
          <w:tab w:val="num" w:pos="0"/>
        </w:tabs>
        <w:suppressAutoHyphens/>
        <w:spacing w:after="0" w:line="240" w:lineRule="auto"/>
        <w:ind w:firstLine="99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312" w:rsidRPr="00BE3312" w:rsidRDefault="00B547D9" w:rsidP="00B547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1</w:t>
      </w:r>
      <w:r w:rsidR="00BE3312"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8A13C4" w:rsidRPr="008A13C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нормативные</w:t>
      </w:r>
      <w:r w:rsidRPr="00B547D9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547D9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работ), оказываемых МАУК «</w:t>
      </w:r>
      <w:proofErr w:type="spellStart"/>
      <w:r w:rsidR="00C62C5F">
        <w:rPr>
          <w:rFonts w:ascii="Times New Roman" w:hAnsi="Times New Roman" w:cs="Times New Roman"/>
          <w:sz w:val="28"/>
          <w:szCs w:val="28"/>
        </w:rPr>
        <w:t>Среднематренский</w:t>
      </w:r>
      <w:proofErr w:type="spellEnd"/>
      <w:r w:rsidR="00A97A12">
        <w:rPr>
          <w:rFonts w:ascii="Times New Roman" w:hAnsi="Times New Roman" w:cs="Times New Roman"/>
          <w:sz w:val="28"/>
          <w:szCs w:val="28"/>
        </w:rPr>
        <w:t xml:space="preserve"> ПЦК»  на 2021 год и на плановый период 2022 и 2023</w:t>
      </w:r>
      <w:r w:rsidR="008A13C4" w:rsidRPr="008A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</w:t>
      </w:r>
      <w:r w:rsidR="00BE3312" w:rsidRPr="00BE331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547D9" w:rsidRPr="00184794" w:rsidRDefault="00B547D9" w:rsidP="00B547D9">
      <w:pPr>
        <w:pStyle w:val="ac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E3312" w:rsidRPr="00BE331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10C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84794">
        <w:rPr>
          <w:rFonts w:ascii="Times New Roman" w:hAnsi="Times New Roman"/>
          <w:sz w:val="28"/>
          <w:szCs w:val="28"/>
        </w:rPr>
        <w:t>Настоящее постановлени</w:t>
      </w:r>
      <w:r w:rsidR="00B10C27">
        <w:rPr>
          <w:rFonts w:ascii="Times New Roman" w:hAnsi="Times New Roman"/>
          <w:sz w:val="28"/>
          <w:szCs w:val="28"/>
        </w:rPr>
        <w:t>е</w:t>
      </w:r>
      <w:r w:rsidR="00A97A12">
        <w:rPr>
          <w:rFonts w:ascii="Times New Roman" w:hAnsi="Times New Roman"/>
          <w:sz w:val="28"/>
          <w:szCs w:val="28"/>
        </w:rPr>
        <w:t xml:space="preserve"> вступает в силу с 1 января 2021</w:t>
      </w:r>
      <w:r w:rsidRPr="00184794">
        <w:rPr>
          <w:rFonts w:ascii="Times New Roman" w:hAnsi="Times New Roman"/>
          <w:sz w:val="28"/>
          <w:szCs w:val="28"/>
        </w:rPr>
        <w:t xml:space="preserve"> года.</w:t>
      </w:r>
    </w:p>
    <w:p w:rsidR="00BE3312" w:rsidRDefault="00B547D9" w:rsidP="00B547D9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10C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B68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B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B684E" w:rsidRDefault="001B684E" w:rsidP="001B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84E" w:rsidRDefault="001B684E" w:rsidP="001B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84E" w:rsidRDefault="001B684E" w:rsidP="001B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84E" w:rsidRDefault="001B684E" w:rsidP="001B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84E" w:rsidRDefault="001B684E" w:rsidP="001B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B684E" w:rsidRDefault="001B684E" w:rsidP="001B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B684E" w:rsidRDefault="00C62C5F" w:rsidP="001B684E">
      <w:pPr>
        <w:tabs>
          <w:tab w:val="left" w:pos="7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Среднематренский</w:t>
      </w:r>
      <w:proofErr w:type="spellEnd"/>
      <w:r w:rsidR="001B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B6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Н.А.Гущина</w:t>
      </w:r>
    </w:p>
    <w:p w:rsidR="001B684E" w:rsidRPr="00BE3312" w:rsidRDefault="001B684E" w:rsidP="001B6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7D9" w:rsidRDefault="00B547D9" w:rsidP="003D686C">
      <w:pPr>
        <w:pStyle w:val="ConsPlusNormal"/>
        <w:jc w:val="right"/>
        <w:rPr>
          <w:rFonts w:ascii="Times New Roman" w:hAnsi="Times New Roman" w:cs="Times New Roman"/>
          <w:szCs w:val="28"/>
        </w:rPr>
        <w:sectPr w:rsidR="00B547D9" w:rsidSect="0054556D">
          <w:pgSz w:w="11907" w:h="16840"/>
          <w:pgMar w:top="426" w:right="851" w:bottom="1134" w:left="1701" w:header="0" w:footer="0" w:gutter="0"/>
          <w:cols w:space="720"/>
          <w:docGrid w:linePitch="360"/>
        </w:sectPr>
      </w:pPr>
    </w:p>
    <w:p w:rsidR="00B547D9" w:rsidRDefault="00B547D9" w:rsidP="003D686C">
      <w:pPr>
        <w:pStyle w:val="ConsPlusNormal"/>
        <w:jc w:val="right"/>
        <w:rPr>
          <w:rFonts w:ascii="Times New Roman" w:hAnsi="Times New Roman" w:cs="Times New Roman"/>
          <w:szCs w:val="28"/>
        </w:rPr>
      </w:pPr>
    </w:p>
    <w:p w:rsidR="003D686C" w:rsidRPr="00B547D9" w:rsidRDefault="001B684E" w:rsidP="003D686C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B547D9">
        <w:rPr>
          <w:rFonts w:ascii="Times New Roman" w:hAnsi="Times New Roman" w:cs="Times New Roman"/>
          <w:sz w:val="18"/>
          <w:szCs w:val="28"/>
        </w:rPr>
        <w:t>Утверждены</w:t>
      </w:r>
    </w:p>
    <w:p w:rsidR="001B684E" w:rsidRPr="00B547D9" w:rsidRDefault="001B684E" w:rsidP="003D686C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B547D9">
        <w:rPr>
          <w:rFonts w:ascii="Times New Roman" w:hAnsi="Times New Roman" w:cs="Times New Roman"/>
          <w:sz w:val="18"/>
          <w:szCs w:val="28"/>
        </w:rPr>
        <w:t>постановлением администрации</w:t>
      </w:r>
    </w:p>
    <w:p w:rsidR="001B684E" w:rsidRPr="00B547D9" w:rsidRDefault="001B684E" w:rsidP="003D686C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B547D9">
        <w:rPr>
          <w:rFonts w:ascii="Times New Roman" w:hAnsi="Times New Roman" w:cs="Times New Roman"/>
          <w:sz w:val="18"/>
          <w:szCs w:val="28"/>
        </w:rPr>
        <w:t xml:space="preserve">сельского поселения </w:t>
      </w:r>
      <w:proofErr w:type="spellStart"/>
      <w:r w:rsidR="00C62C5F">
        <w:rPr>
          <w:rFonts w:ascii="Times New Roman" w:hAnsi="Times New Roman" w:cs="Times New Roman"/>
          <w:sz w:val="18"/>
          <w:szCs w:val="28"/>
        </w:rPr>
        <w:t>Среднематренский</w:t>
      </w:r>
      <w:proofErr w:type="spellEnd"/>
      <w:r w:rsidRPr="00B547D9">
        <w:rPr>
          <w:rFonts w:ascii="Times New Roman" w:hAnsi="Times New Roman" w:cs="Times New Roman"/>
          <w:sz w:val="18"/>
          <w:szCs w:val="28"/>
        </w:rPr>
        <w:t xml:space="preserve"> сельсовет</w:t>
      </w:r>
    </w:p>
    <w:p w:rsidR="001B684E" w:rsidRPr="00B547D9" w:rsidRDefault="001B684E" w:rsidP="003D686C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B547D9">
        <w:rPr>
          <w:rFonts w:ascii="Times New Roman" w:hAnsi="Times New Roman" w:cs="Times New Roman"/>
          <w:sz w:val="18"/>
          <w:szCs w:val="28"/>
        </w:rPr>
        <w:t>Добринского муниципального района</w:t>
      </w:r>
    </w:p>
    <w:p w:rsidR="001B684E" w:rsidRPr="00B547D9" w:rsidRDefault="001B684E" w:rsidP="003D686C">
      <w:pPr>
        <w:pStyle w:val="ConsPlusNormal"/>
        <w:jc w:val="right"/>
        <w:rPr>
          <w:rFonts w:ascii="Times New Roman" w:hAnsi="Times New Roman" w:cs="Times New Roman"/>
          <w:sz w:val="18"/>
          <w:szCs w:val="28"/>
        </w:rPr>
      </w:pPr>
      <w:r w:rsidRPr="00B547D9">
        <w:rPr>
          <w:rFonts w:ascii="Times New Roman" w:hAnsi="Times New Roman" w:cs="Times New Roman"/>
          <w:sz w:val="18"/>
          <w:szCs w:val="28"/>
        </w:rPr>
        <w:t>Липецкой области Российской Федерации</w:t>
      </w:r>
    </w:p>
    <w:p w:rsidR="001B684E" w:rsidRPr="002E161E" w:rsidRDefault="006F0D01" w:rsidP="003D686C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2E161E">
        <w:rPr>
          <w:rFonts w:ascii="Times New Roman" w:hAnsi="Times New Roman" w:cs="Times New Roman"/>
          <w:sz w:val="18"/>
          <w:szCs w:val="28"/>
        </w:rPr>
        <w:t>о</w:t>
      </w:r>
      <w:r w:rsidR="001B684E" w:rsidRPr="002E161E">
        <w:rPr>
          <w:rFonts w:ascii="Times New Roman" w:hAnsi="Times New Roman" w:cs="Times New Roman"/>
          <w:sz w:val="18"/>
          <w:szCs w:val="28"/>
        </w:rPr>
        <w:t>т</w:t>
      </w:r>
      <w:r w:rsidRPr="002E161E">
        <w:rPr>
          <w:rFonts w:ascii="Times New Roman" w:hAnsi="Times New Roman" w:cs="Times New Roman"/>
          <w:sz w:val="18"/>
          <w:szCs w:val="28"/>
        </w:rPr>
        <w:t xml:space="preserve"> </w:t>
      </w:r>
      <w:r w:rsidR="00BD351E">
        <w:rPr>
          <w:rFonts w:ascii="Times New Roman" w:hAnsi="Times New Roman" w:cs="Times New Roman"/>
          <w:sz w:val="18"/>
          <w:szCs w:val="28"/>
        </w:rPr>
        <w:t>28.12</w:t>
      </w:r>
      <w:r w:rsidR="00B547D9" w:rsidRPr="002E161E">
        <w:rPr>
          <w:rFonts w:ascii="Times New Roman" w:hAnsi="Times New Roman" w:cs="Times New Roman"/>
          <w:sz w:val="18"/>
          <w:szCs w:val="28"/>
        </w:rPr>
        <w:t>.</w:t>
      </w:r>
      <w:r w:rsidR="00157928" w:rsidRPr="002E161E">
        <w:rPr>
          <w:rFonts w:ascii="Times New Roman" w:hAnsi="Times New Roman" w:cs="Times New Roman"/>
          <w:sz w:val="18"/>
          <w:szCs w:val="28"/>
        </w:rPr>
        <w:t xml:space="preserve"> 20</w:t>
      </w:r>
      <w:r w:rsidR="00603C0C">
        <w:rPr>
          <w:rFonts w:ascii="Times New Roman" w:hAnsi="Times New Roman" w:cs="Times New Roman"/>
          <w:sz w:val="18"/>
          <w:szCs w:val="28"/>
        </w:rPr>
        <w:t>20</w:t>
      </w:r>
      <w:r w:rsidRPr="002E161E">
        <w:rPr>
          <w:rFonts w:ascii="Times New Roman" w:hAnsi="Times New Roman" w:cs="Times New Roman"/>
          <w:sz w:val="18"/>
          <w:szCs w:val="28"/>
        </w:rPr>
        <w:t>г. №</w:t>
      </w:r>
      <w:r w:rsidR="00BD351E">
        <w:rPr>
          <w:rFonts w:ascii="Times New Roman" w:hAnsi="Times New Roman" w:cs="Times New Roman"/>
          <w:sz w:val="18"/>
          <w:szCs w:val="28"/>
        </w:rPr>
        <w:t>68</w:t>
      </w:r>
      <w:r w:rsidR="001B684E" w:rsidRPr="002E161E">
        <w:rPr>
          <w:rFonts w:ascii="Times New Roman" w:hAnsi="Times New Roman" w:cs="Times New Roman"/>
          <w:sz w:val="18"/>
          <w:szCs w:val="28"/>
        </w:rPr>
        <w:t xml:space="preserve"> </w:t>
      </w:r>
    </w:p>
    <w:p w:rsidR="008A13C4" w:rsidRDefault="008A13C4" w:rsidP="003D68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</w:p>
    <w:p w:rsidR="00B547D9" w:rsidRPr="00332F8A" w:rsidRDefault="00B547D9" w:rsidP="00B547D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Нормативные</w:t>
      </w:r>
      <w:r w:rsidRPr="00332F8A">
        <w:rPr>
          <w:rFonts w:ascii="Times New Roman" w:hAnsi="Times New Roman"/>
          <w:b/>
        </w:rPr>
        <w:t xml:space="preserve"> затрат</w:t>
      </w:r>
      <w:r>
        <w:rPr>
          <w:rFonts w:ascii="Times New Roman" w:hAnsi="Times New Roman"/>
          <w:b/>
        </w:rPr>
        <w:t>ы</w:t>
      </w:r>
      <w:r w:rsidRPr="00332F8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на оказание муниципальной </w:t>
      </w:r>
      <w:r w:rsidRPr="00332F8A">
        <w:rPr>
          <w:rFonts w:ascii="Times New Roman" w:hAnsi="Times New Roman"/>
          <w:b/>
        </w:rPr>
        <w:t>работ</w:t>
      </w:r>
      <w:r>
        <w:rPr>
          <w:rFonts w:ascii="Times New Roman" w:hAnsi="Times New Roman"/>
          <w:b/>
        </w:rPr>
        <w:t>ы МАУК «</w:t>
      </w:r>
      <w:proofErr w:type="spellStart"/>
      <w:r w:rsidR="00C62C5F">
        <w:rPr>
          <w:rFonts w:ascii="Times New Roman" w:hAnsi="Times New Roman"/>
          <w:b/>
        </w:rPr>
        <w:t>Среднематренский</w:t>
      </w:r>
      <w:proofErr w:type="spellEnd"/>
      <w:r>
        <w:rPr>
          <w:rFonts w:ascii="Times New Roman" w:hAnsi="Times New Roman"/>
          <w:b/>
        </w:rPr>
        <w:t xml:space="preserve"> ПЦК»</w:t>
      </w:r>
      <w:r w:rsidR="00A97A12">
        <w:rPr>
          <w:rFonts w:ascii="Times New Roman" w:hAnsi="Times New Roman"/>
          <w:b/>
        </w:rPr>
        <w:t xml:space="preserve"> на 2021</w:t>
      </w:r>
      <w:r w:rsidRPr="00332F8A">
        <w:rPr>
          <w:rFonts w:ascii="Times New Roman" w:hAnsi="Times New Roman"/>
          <w:b/>
        </w:rPr>
        <w:t xml:space="preserve"> год</w:t>
      </w:r>
    </w:p>
    <w:tbl>
      <w:tblPr>
        <w:tblpPr w:leftFromText="180" w:rightFromText="180" w:vertAnchor="text" w:horzAnchor="margin" w:tblpXSpec="center" w:tblpY="13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2"/>
        <w:gridCol w:w="1458"/>
        <w:gridCol w:w="1459"/>
        <w:gridCol w:w="883"/>
        <w:gridCol w:w="1559"/>
        <w:gridCol w:w="1418"/>
        <w:gridCol w:w="1275"/>
        <w:gridCol w:w="851"/>
        <w:gridCol w:w="1417"/>
        <w:gridCol w:w="1418"/>
        <w:gridCol w:w="1701"/>
      </w:tblGrid>
      <w:tr w:rsidR="006E3691" w:rsidRPr="00184794" w:rsidTr="007764C9">
        <w:tc>
          <w:tcPr>
            <w:tcW w:w="2262" w:type="dxa"/>
            <w:vMerge w:val="restart"/>
          </w:tcPr>
          <w:p w:rsidR="006E3691" w:rsidRPr="00332F8A" w:rsidRDefault="006E3691" w:rsidP="009B1754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Наименование муниципальной работы</w:t>
            </w:r>
          </w:p>
        </w:tc>
        <w:tc>
          <w:tcPr>
            <w:tcW w:w="3800" w:type="dxa"/>
            <w:gridSpan w:val="3"/>
          </w:tcPr>
          <w:p w:rsidR="006E3691" w:rsidRPr="00332F8A" w:rsidRDefault="006E3691" w:rsidP="009B1754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затраты, непосредственно связанные с оказание муниципальной работы, руб.</w:t>
            </w:r>
          </w:p>
        </w:tc>
        <w:tc>
          <w:tcPr>
            <w:tcW w:w="1559" w:type="dxa"/>
          </w:tcPr>
          <w:p w:rsidR="006E3691" w:rsidRPr="00332F8A" w:rsidRDefault="006E3691" w:rsidP="009B1754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gridSpan w:val="5"/>
          </w:tcPr>
          <w:p w:rsidR="006E3691" w:rsidRPr="00332F8A" w:rsidRDefault="006E3691" w:rsidP="009B1754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 на общехозяйственные нужды, руб.</w:t>
            </w:r>
          </w:p>
        </w:tc>
        <w:tc>
          <w:tcPr>
            <w:tcW w:w="1701" w:type="dxa"/>
            <w:vMerge w:val="restart"/>
          </w:tcPr>
          <w:p w:rsidR="006E3691" w:rsidRPr="00332F8A" w:rsidRDefault="006E3691" w:rsidP="009B1754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 на оказание услуги (выполнение работы), руб.</w:t>
            </w:r>
          </w:p>
        </w:tc>
      </w:tr>
      <w:tr w:rsidR="006E3691" w:rsidRPr="00184794" w:rsidTr="007764C9">
        <w:tc>
          <w:tcPr>
            <w:tcW w:w="2262" w:type="dxa"/>
            <w:vMerge/>
          </w:tcPr>
          <w:p w:rsidR="006E3691" w:rsidRPr="00332F8A" w:rsidRDefault="006E3691" w:rsidP="009B1754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1459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ОТ 1</w:t>
            </w:r>
          </w:p>
        </w:tc>
        <w:tc>
          <w:tcPr>
            <w:tcW w:w="883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ИНЗ</w:t>
            </w:r>
          </w:p>
        </w:tc>
        <w:tc>
          <w:tcPr>
            <w:tcW w:w="1559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1418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ОТ 2</w:t>
            </w:r>
          </w:p>
        </w:tc>
        <w:tc>
          <w:tcPr>
            <w:tcW w:w="1275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КУ</w:t>
            </w:r>
          </w:p>
        </w:tc>
        <w:tc>
          <w:tcPr>
            <w:tcW w:w="851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</w:t>
            </w:r>
          </w:p>
        </w:tc>
        <w:tc>
          <w:tcPr>
            <w:tcW w:w="1417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СОНИ</w:t>
            </w:r>
          </w:p>
        </w:tc>
        <w:tc>
          <w:tcPr>
            <w:tcW w:w="1418" w:type="dxa"/>
          </w:tcPr>
          <w:p w:rsidR="006E3691" w:rsidRPr="00332F8A" w:rsidRDefault="006E3691" w:rsidP="009B1754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ПНЗ</w:t>
            </w:r>
          </w:p>
        </w:tc>
        <w:tc>
          <w:tcPr>
            <w:tcW w:w="1701" w:type="dxa"/>
            <w:vMerge/>
          </w:tcPr>
          <w:p w:rsidR="006E3691" w:rsidRPr="00332F8A" w:rsidRDefault="006E3691" w:rsidP="009B1754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</w:tr>
      <w:tr w:rsidR="00FC10F9" w:rsidRPr="00184794" w:rsidTr="007764C9">
        <w:tc>
          <w:tcPr>
            <w:tcW w:w="2262" w:type="dxa"/>
          </w:tcPr>
          <w:p w:rsidR="00FC10F9" w:rsidRPr="00332F8A" w:rsidRDefault="00FC10F9" w:rsidP="00FC10F9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58" w:type="dxa"/>
          </w:tcPr>
          <w:p w:rsidR="00FC10F9" w:rsidRPr="00FC10F9" w:rsidRDefault="00A97A12" w:rsidP="00FC10F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608946,00</w:t>
            </w:r>
          </w:p>
        </w:tc>
        <w:tc>
          <w:tcPr>
            <w:tcW w:w="1459" w:type="dxa"/>
          </w:tcPr>
          <w:p w:rsidR="00FC10F9" w:rsidRPr="00FC10F9" w:rsidRDefault="00A97A12" w:rsidP="00FC10F9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608946,00</w:t>
            </w:r>
          </w:p>
        </w:tc>
        <w:tc>
          <w:tcPr>
            <w:tcW w:w="883" w:type="dxa"/>
          </w:tcPr>
          <w:p w:rsidR="00FC10F9" w:rsidRPr="0029653C" w:rsidRDefault="00FC10F9" w:rsidP="00FC10F9">
            <w:pPr>
              <w:pStyle w:val="ac"/>
              <w:jc w:val="center"/>
              <w:rPr>
                <w:rFonts w:ascii="Times New Roman" w:hAnsi="Times New Roman"/>
              </w:rPr>
            </w:pPr>
            <w:r w:rsidRPr="0029653C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:rsidR="00FC10F9" w:rsidRPr="0029653C" w:rsidRDefault="001E1EB0" w:rsidP="0029653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919638,00</w:t>
            </w:r>
          </w:p>
        </w:tc>
        <w:tc>
          <w:tcPr>
            <w:tcW w:w="1418" w:type="dxa"/>
          </w:tcPr>
          <w:p w:rsidR="00FC10F9" w:rsidRPr="0029653C" w:rsidRDefault="00A97A12" w:rsidP="00FC10F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512510,00</w:t>
            </w:r>
          </w:p>
        </w:tc>
        <w:tc>
          <w:tcPr>
            <w:tcW w:w="1275" w:type="dxa"/>
          </w:tcPr>
          <w:p w:rsidR="00FC10F9" w:rsidRPr="0029653C" w:rsidRDefault="00A97A12" w:rsidP="00FC10F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204452,00</w:t>
            </w:r>
          </w:p>
        </w:tc>
        <w:tc>
          <w:tcPr>
            <w:tcW w:w="851" w:type="dxa"/>
          </w:tcPr>
          <w:p w:rsidR="00FC10F9" w:rsidRPr="0029653C" w:rsidRDefault="00A97A12" w:rsidP="00FC10F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35000,00</w:t>
            </w:r>
          </w:p>
        </w:tc>
        <w:tc>
          <w:tcPr>
            <w:tcW w:w="1417" w:type="dxa"/>
          </w:tcPr>
          <w:p w:rsidR="00FC10F9" w:rsidRDefault="001E1EB0" w:rsidP="00FC10F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140776,00</w:t>
            </w:r>
          </w:p>
          <w:p w:rsidR="00A97A12" w:rsidRPr="0029653C" w:rsidRDefault="00A97A12" w:rsidP="00FC10F9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C10F9" w:rsidRPr="0029653C" w:rsidRDefault="00A97A12" w:rsidP="00FC10F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26900,00</w:t>
            </w:r>
          </w:p>
        </w:tc>
        <w:tc>
          <w:tcPr>
            <w:tcW w:w="1701" w:type="dxa"/>
          </w:tcPr>
          <w:p w:rsidR="00FC10F9" w:rsidRPr="0029653C" w:rsidRDefault="001E1EB0" w:rsidP="00FC10F9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1528584,00</w:t>
            </w:r>
          </w:p>
        </w:tc>
      </w:tr>
    </w:tbl>
    <w:p w:rsidR="00B547D9" w:rsidRPr="00184794" w:rsidRDefault="00B547D9" w:rsidP="00B547D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b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 </w:t>
      </w:r>
    </w:p>
    <w:p w:rsidR="00B547D9" w:rsidRPr="00184794" w:rsidRDefault="00B547D9" w:rsidP="00B547D9">
      <w:pPr>
        <w:pStyle w:val="ac"/>
        <w:ind w:firstLine="708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ОТ 1 – </w:t>
      </w:r>
      <w:r w:rsidRPr="00184794">
        <w:rPr>
          <w:rFonts w:ascii="Times New Roman" w:hAnsi="Times New Roman"/>
          <w:sz w:val="20"/>
          <w:szCs w:val="20"/>
        </w:rPr>
        <w:t>затраты на оплату труда с начислениями на выплаты по оплате труда работников, непосредственно</w:t>
      </w:r>
      <w:r w:rsidR="0032246B">
        <w:rPr>
          <w:rFonts w:ascii="Times New Roman" w:hAnsi="Times New Roman"/>
          <w:sz w:val="20"/>
          <w:szCs w:val="20"/>
        </w:rPr>
        <w:t xml:space="preserve"> связанных с выполнением </w:t>
      </w:r>
      <w:r w:rsidRPr="00184794">
        <w:rPr>
          <w:rFonts w:ascii="Times New Roman" w:hAnsi="Times New Roman"/>
          <w:sz w:val="20"/>
          <w:szCs w:val="20"/>
        </w:rPr>
        <w:t>работы;</w:t>
      </w: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 xml:space="preserve"> ИНЗ – </w:t>
      </w:r>
      <w:r w:rsidRPr="00184794">
        <w:rPr>
          <w:rFonts w:ascii="Times New Roman" w:hAnsi="Times New Roman"/>
          <w:sz w:val="20"/>
          <w:szCs w:val="20"/>
        </w:rPr>
        <w:t>затраты</w:t>
      </w:r>
      <w:r w:rsidR="0032246B">
        <w:rPr>
          <w:rFonts w:ascii="Times New Roman" w:hAnsi="Times New Roman"/>
          <w:sz w:val="20"/>
          <w:szCs w:val="20"/>
        </w:rPr>
        <w:t xml:space="preserve"> на иные расходы</w:t>
      </w:r>
      <w:r w:rsidRPr="00184794">
        <w:rPr>
          <w:rFonts w:ascii="Times New Roman" w:hAnsi="Times New Roman"/>
          <w:sz w:val="20"/>
          <w:szCs w:val="20"/>
        </w:rPr>
        <w:t xml:space="preserve">, непосредственно связанные с </w:t>
      </w:r>
      <w:r w:rsidR="0032246B">
        <w:rPr>
          <w:rFonts w:ascii="Times New Roman" w:hAnsi="Times New Roman"/>
          <w:sz w:val="20"/>
          <w:szCs w:val="20"/>
        </w:rPr>
        <w:t>вып</w:t>
      </w:r>
      <w:r w:rsidRPr="00184794">
        <w:rPr>
          <w:rFonts w:ascii="Times New Roman" w:hAnsi="Times New Roman"/>
          <w:sz w:val="20"/>
          <w:szCs w:val="20"/>
        </w:rPr>
        <w:t>олнением работы;</w:t>
      </w:r>
    </w:p>
    <w:p w:rsidR="00B547D9" w:rsidRPr="00184794" w:rsidRDefault="009B1754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B547D9" w:rsidRPr="00184794">
        <w:rPr>
          <w:rFonts w:ascii="Times New Roman" w:hAnsi="Times New Roman"/>
          <w:sz w:val="20"/>
          <w:szCs w:val="20"/>
        </w:rPr>
        <w:t xml:space="preserve"> </w:t>
      </w:r>
      <w:r w:rsidR="00B547D9" w:rsidRPr="00184794">
        <w:rPr>
          <w:rFonts w:ascii="Times New Roman" w:hAnsi="Times New Roman"/>
          <w:b/>
          <w:sz w:val="20"/>
          <w:szCs w:val="20"/>
        </w:rPr>
        <w:t>ОТ 2</w:t>
      </w:r>
      <w:r w:rsidR="00B547D9" w:rsidRPr="00184794">
        <w:rPr>
          <w:rFonts w:ascii="Times New Roman" w:hAnsi="Times New Roman"/>
          <w:sz w:val="20"/>
          <w:szCs w:val="20"/>
        </w:rPr>
        <w:t xml:space="preserve"> – затраты на оплату труда с начислениями на выплаты по оплате труда работников, которые не принимают непосредственного участия в выпо</w:t>
      </w:r>
      <w:r>
        <w:rPr>
          <w:rFonts w:ascii="Times New Roman" w:hAnsi="Times New Roman"/>
          <w:sz w:val="20"/>
          <w:szCs w:val="20"/>
        </w:rPr>
        <w:t>лнении работы</w:t>
      </w:r>
      <w:r w:rsidR="00B547D9" w:rsidRPr="00184794">
        <w:rPr>
          <w:rFonts w:ascii="Times New Roman" w:hAnsi="Times New Roman"/>
          <w:sz w:val="20"/>
          <w:szCs w:val="20"/>
        </w:rPr>
        <w:t>;</w:t>
      </w: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>КУ –</w:t>
      </w:r>
      <w:r w:rsidRPr="00184794">
        <w:rPr>
          <w:rFonts w:ascii="Times New Roman" w:hAnsi="Times New Roman"/>
          <w:sz w:val="20"/>
          <w:szCs w:val="20"/>
        </w:rPr>
        <w:t xml:space="preserve"> затраты на</w:t>
      </w:r>
      <w:r w:rsidR="009B1754">
        <w:rPr>
          <w:rFonts w:ascii="Times New Roman" w:hAnsi="Times New Roman"/>
          <w:sz w:val="20"/>
          <w:szCs w:val="20"/>
        </w:rPr>
        <w:t xml:space="preserve"> оплату коммунальных услуг;</w:t>
      </w: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>ПНЗ –</w:t>
      </w:r>
      <w:r w:rsidRPr="00184794">
        <w:rPr>
          <w:rFonts w:ascii="Times New Roman" w:hAnsi="Times New Roman"/>
          <w:sz w:val="20"/>
          <w:szCs w:val="20"/>
        </w:rPr>
        <w:t xml:space="preserve"> затраты на прочие общехозяйственные нужды на </w:t>
      </w:r>
      <w:r w:rsidR="006E3691">
        <w:rPr>
          <w:rFonts w:ascii="Times New Roman" w:hAnsi="Times New Roman"/>
          <w:sz w:val="20"/>
          <w:szCs w:val="20"/>
        </w:rPr>
        <w:t>выполнение муниципальной работы</w:t>
      </w:r>
      <w:r w:rsidRPr="00184794">
        <w:rPr>
          <w:rFonts w:ascii="Times New Roman" w:hAnsi="Times New Roman"/>
          <w:sz w:val="20"/>
          <w:szCs w:val="20"/>
        </w:rPr>
        <w:t>.</w:t>
      </w:r>
    </w:p>
    <w:p w:rsidR="00B547D9" w:rsidRPr="009B1754" w:rsidRDefault="009B1754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9B1754">
        <w:rPr>
          <w:rFonts w:ascii="Times New Roman" w:hAnsi="Times New Roman"/>
          <w:b/>
          <w:sz w:val="20"/>
          <w:szCs w:val="20"/>
        </w:rPr>
        <w:t xml:space="preserve">               УС</w:t>
      </w:r>
      <w:r>
        <w:rPr>
          <w:rFonts w:ascii="Times New Roman" w:hAnsi="Times New Roman"/>
          <w:b/>
          <w:sz w:val="20"/>
          <w:szCs w:val="20"/>
        </w:rPr>
        <w:t xml:space="preserve">  - </w:t>
      </w:r>
      <w:r>
        <w:rPr>
          <w:rFonts w:ascii="Times New Roman" w:hAnsi="Times New Roman"/>
          <w:sz w:val="20"/>
          <w:szCs w:val="20"/>
        </w:rPr>
        <w:t>затраты на приобретение услуг связи</w:t>
      </w:r>
    </w:p>
    <w:p w:rsidR="00B547D9" w:rsidRPr="006E3691" w:rsidRDefault="006E3691" w:rsidP="00B547D9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3691">
        <w:rPr>
          <w:rFonts w:ascii="Times New Roman" w:hAnsi="Times New Roman"/>
          <w:b/>
          <w:sz w:val="20"/>
          <w:szCs w:val="20"/>
        </w:rPr>
        <w:t>СОНИ</w:t>
      </w:r>
      <w:r w:rsidRPr="006E36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691">
        <w:rPr>
          <w:rFonts w:ascii="Times New Roman" w:hAnsi="Times New Roman"/>
          <w:sz w:val="20"/>
          <w:szCs w:val="20"/>
        </w:rPr>
        <w:t>затраты на содержание</w:t>
      </w:r>
      <w:r>
        <w:rPr>
          <w:rFonts w:ascii="Times New Roman" w:hAnsi="Times New Roman"/>
          <w:sz w:val="20"/>
          <w:szCs w:val="20"/>
        </w:rPr>
        <w:t xml:space="preserve"> объектов недвижимого имущества, необходимого для выполнения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691">
        <w:rPr>
          <w:rFonts w:ascii="Times New Roman" w:hAnsi="Times New Roman"/>
          <w:b/>
          <w:sz w:val="28"/>
          <w:szCs w:val="28"/>
        </w:rPr>
        <w:t xml:space="preserve">  </w:t>
      </w: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2246B" w:rsidRDefault="0032246B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2246B" w:rsidRDefault="0032246B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32246B" w:rsidRPr="00184794" w:rsidRDefault="0032246B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6E3691" w:rsidRPr="00332F8A" w:rsidRDefault="006E3691" w:rsidP="006E3691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Нормативные</w:t>
      </w:r>
      <w:r w:rsidRPr="00332F8A">
        <w:rPr>
          <w:rFonts w:ascii="Times New Roman" w:hAnsi="Times New Roman"/>
          <w:b/>
        </w:rPr>
        <w:t xml:space="preserve"> затрат</w:t>
      </w:r>
      <w:r>
        <w:rPr>
          <w:rFonts w:ascii="Times New Roman" w:hAnsi="Times New Roman"/>
          <w:b/>
        </w:rPr>
        <w:t>ы</w:t>
      </w:r>
      <w:r w:rsidRPr="00332F8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на оказание муниципальной </w:t>
      </w:r>
      <w:r w:rsidRPr="00332F8A">
        <w:rPr>
          <w:rFonts w:ascii="Times New Roman" w:hAnsi="Times New Roman"/>
          <w:b/>
        </w:rPr>
        <w:t>работ</w:t>
      </w:r>
      <w:r>
        <w:rPr>
          <w:rFonts w:ascii="Times New Roman" w:hAnsi="Times New Roman"/>
          <w:b/>
        </w:rPr>
        <w:t>ы МАУК «</w:t>
      </w:r>
      <w:proofErr w:type="spellStart"/>
      <w:r w:rsidR="00C62C5F">
        <w:rPr>
          <w:rFonts w:ascii="Times New Roman" w:hAnsi="Times New Roman"/>
          <w:b/>
        </w:rPr>
        <w:t>Среднематренский</w:t>
      </w:r>
      <w:proofErr w:type="spellEnd"/>
      <w:r>
        <w:rPr>
          <w:rFonts w:ascii="Times New Roman" w:hAnsi="Times New Roman"/>
          <w:b/>
        </w:rPr>
        <w:t xml:space="preserve"> ПЦК»</w:t>
      </w:r>
      <w:r w:rsidRPr="00332F8A">
        <w:rPr>
          <w:rFonts w:ascii="Times New Roman" w:hAnsi="Times New Roman"/>
          <w:b/>
        </w:rPr>
        <w:t xml:space="preserve"> на 20</w:t>
      </w:r>
      <w:r w:rsidR="00A97A12">
        <w:rPr>
          <w:rFonts w:ascii="Times New Roman" w:hAnsi="Times New Roman"/>
          <w:b/>
        </w:rPr>
        <w:t>22</w:t>
      </w:r>
      <w:r w:rsidRPr="00332F8A">
        <w:rPr>
          <w:rFonts w:ascii="Times New Roman" w:hAnsi="Times New Roman"/>
          <w:b/>
        </w:rPr>
        <w:t xml:space="preserve"> год</w:t>
      </w:r>
    </w:p>
    <w:tbl>
      <w:tblPr>
        <w:tblpPr w:leftFromText="180" w:rightFromText="180" w:vertAnchor="text" w:horzAnchor="margin" w:tblpXSpec="center" w:tblpY="13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2"/>
        <w:gridCol w:w="1458"/>
        <w:gridCol w:w="1459"/>
        <w:gridCol w:w="1025"/>
        <w:gridCol w:w="1417"/>
        <w:gridCol w:w="1418"/>
        <w:gridCol w:w="1275"/>
        <w:gridCol w:w="851"/>
        <w:gridCol w:w="1276"/>
        <w:gridCol w:w="1417"/>
        <w:gridCol w:w="1843"/>
      </w:tblGrid>
      <w:tr w:rsidR="006E3691" w:rsidRPr="00184794" w:rsidTr="003C38B5">
        <w:tc>
          <w:tcPr>
            <w:tcW w:w="2262" w:type="dxa"/>
            <w:vMerge w:val="restart"/>
          </w:tcPr>
          <w:p w:rsidR="006E3691" w:rsidRPr="00332F8A" w:rsidRDefault="006E3691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Наименование муниципальной работы</w:t>
            </w:r>
          </w:p>
        </w:tc>
        <w:tc>
          <w:tcPr>
            <w:tcW w:w="3942" w:type="dxa"/>
            <w:gridSpan w:val="3"/>
          </w:tcPr>
          <w:p w:rsidR="006E3691" w:rsidRPr="00332F8A" w:rsidRDefault="006E3691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затраты, непосредственно связанные с оказание муниципальной работы, руб.</w:t>
            </w:r>
          </w:p>
        </w:tc>
        <w:tc>
          <w:tcPr>
            <w:tcW w:w="1417" w:type="dxa"/>
          </w:tcPr>
          <w:p w:rsidR="006E3691" w:rsidRPr="00332F8A" w:rsidRDefault="006E3691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5"/>
          </w:tcPr>
          <w:p w:rsidR="006E3691" w:rsidRPr="00332F8A" w:rsidRDefault="006E3691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 на общехозяйственные нужды, руб.</w:t>
            </w:r>
          </w:p>
        </w:tc>
        <w:tc>
          <w:tcPr>
            <w:tcW w:w="1843" w:type="dxa"/>
            <w:vMerge w:val="restart"/>
          </w:tcPr>
          <w:p w:rsidR="006E3691" w:rsidRPr="00332F8A" w:rsidRDefault="006E3691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 на оказание услуги (выполнение работы), руб.</w:t>
            </w:r>
          </w:p>
        </w:tc>
      </w:tr>
      <w:tr w:rsidR="006E3691" w:rsidRPr="00184794" w:rsidTr="00DB5CA6">
        <w:tc>
          <w:tcPr>
            <w:tcW w:w="2262" w:type="dxa"/>
            <w:vMerge/>
          </w:tcPr>
          <w:p w:rsidR="006E3691" w:rsidRPr="00332F8A" w:rsidRDefault="006E3691" w:rsidP="00341528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1459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ОТ 1</w:t>
            </w:r>
          </w:p>
        </w:tc>
        <w:tc>
          <w:tcPr>
            <w:tcW w:w="1025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ИНЗ</w:t>
            </w:r>
          </w:p>
        </w:tc>
        <w:tc>
          <w:tcPr>
            <w:tcW w:w="1417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1418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ОТ 2</w:t>
            </w:r>
          </w:p>
        </w:tc>
        <w:tc>
          <w:tcPr>
            <w:tcW w:w="1275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КУ</w:t>
            </w:r>
          </w:p>
        </w:tc>
        <w:tc>
          <w:tcPr>
            <w:tcW w:w="851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</w:t>
            </w:r>
          </w:p>
        </w:tc>
        <w:tc>
          <w:tcPr>
            <w:tcW w:w="1276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СОНИ</w:t>
            </w:r>
          </w:p>
        </w:tc>
        <w:tc>
          <w:tcPr>
            <w:tcW w:w="1417" w:type="dxa"/>
          </w:tcPr>
          <w:p w:rsidR="006E3691" w:rsidRPr="00332F8A" w:rsidRDefault="006E3691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ПНЗ</w:t>
            </w:r>
          </w:p>
        </w:tc>
        <w:tc>
          <w:tcPr>
            <w:tcW w:w="1843" w:type="dxa"/>
            <w:vMerge/>
          </w:tcPr>
          <w:p w:rsidR="006E3691" w:rsidRPr="00332F8A" w:rsidRDefault="006E3691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</w:tr>
      <w:tr w:rsidR="00A97A12" w:rsidRPr="00184794" w:rsidTr="00DB5CA6">
        <w:tc>
          <w:tcPr>
            <w:tcW w:w="2262" w:type="dxa"/>
          </w:tcPr>
          <w:p w:rsidR="00A97A12" w:rsidRPr="00332F8A" w:rsidRDefault="00A97A12" w:rsidP="00A97A12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58" w:type="dxa"/>
          </w:tcPr>
          <w:p w:rsidR="00A97A12" w:rsidRPr="00FC10F9" w:rsidRDefault="00A97A12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608946,00</w:t>
            </w:r>
          </w:p>
        </w:tc>
        <w:tc>
          <w:tcPr>
            <w:tcW w:w="1459" w:type="dxa"/>
          </w:tcPr>
          <w:p w:rsidR="00A97A12" w:rsidRPr="00FC10F9" w:rsidRDefault="00A97A12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608946,00</w:t>
            </w:r>
          </w:p>
        </w:tc>
        <w:tc>
          <w:tcPr>
            <w:tcW w:w="1025" w:type="dxa"/>
          </w:tcPr>
          <w:p w:rsidR="00A97A12" w:rsidRPr="00DB5CA6" w:rsidRDefault="00A97A12" w:rsidP="00A97A12">
            <w:pPr>
              <w:pStyle w:val="ac"/>
              <w:rPr>
                <w:rFonts w:ascii="Times New Roman" w:hAnsi="Times New Roman"/>
              </w:rPr>
            </w:pPr>
            <w:r w:rsidRPr="00DB5CA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725054,00</w:t>
            </w:r>
          </w:p>
        </w:tc>
        <w:tc>
          <w:tcPr>
            <w:tcW w:w="1418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313167,00</w:t>
            </w:r>
          </w:p>
        </w:tc>
        <w:tc>
          <w:tcPr>
            <w:tcW w:w="1275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213548,00</w:t>
            </w:r>
          </w:p>
        </w:tc>
        <w:tc>
          <w:tcPr>
            <w:tcW w:w="851" w:type="dxa"/>
          </w:tcPr>
          <w:p w:rsidR="00A97A12" w:rsidRPr="00DB5CA6" w:rsidRDefault="00A97A12" w:rsidP="00A97A12">
            <w:pPr>
              <w:pStyle w:val="ac"/>
              <w:rPr>
                <w:rFonts w:ascii="Times New Roman" w:hAnsi="Times New Roman"/>
              </w:rPr>
            </w:pPr>
            <w:r w:rsidRPr="00DB5CA6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198339,00</w:t>
            </w:r>
          </w:p>
        </w:tc>
        <w:tc>
          <w:tcPr>
            <w:tcW w:w="1417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A97A12" w:rsidRPr="00FC10F9" w:rsidRDefault="00A97A12" w:rsidP="00A97A12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1 334 000,00</w:t>
            </w:r>
          </w:p>
        </w:tc>
      </w:tr>
    </w:tbl>
    <w:p w:rsidR="006E3691" w:rsidRPr="00184794" w:rsidRDefault="006E3691" w:rsidP="006E369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6E3691" w:rsidRDefault="006E3691" w:rsidP="006E3691">
      <w:pPr>
        <w:pStyle w:val="ac"/>
        <w:jc w:val="both"/>
        <w:rPr>
          <w:rFonts w:ascii="Times New Roman" w:hAnsi="Times New Roman"/>
          <w:b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 </w:t>
      </w:r>
    </w:p>
    <w:p w:rsidR="006E3691" w:rsidRPr="00184794" w:rsidRDefault="006E3691" w:rsidP="006E3691">
      <w:pPr>
        <w:pStyle w:val="ac"/>
        <w:ind w:firstLine="708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ОТ 1 – </w:t>
      </w:r>
      <w:r w:rsidRPr="00184794">
        <w:rPr>
          <w:rFonts w:ascii="Times New Roman" w:hAnsi="Times New Roman"/>
          <w:sz w:val="20"/>
          <w:szCs w:val="20"/>
        </w:rPr>
        <w:t>затраты на оплату труда с начислениями на выплаты по оплате труда работников, непосредственно</w:t>
      </w:r>
      <w:r>
        <w:rPr>
          <w:rFonts w:ascii="Times New Roman" w:hAnsi="Times New Roman"/>
          <w:sz w:val="20"/>
          <w:szCs w:val="20"/>
        </w:rPr>
        <w:t xml:space="preserve"> связанных с выполнением </w:t>
      </w:r>
      <w:r w:rsidRPr="00184794">
        <w:rPr>
          <w:rFonts w:ascii="Times New Roman" w:hAnsi="Times New Roman"/>
          <w:sz w:val="20"/>
          <w:szCs w:val="20"/>
        </w:rPr>
        <w:t>работы;</w:t>
      </w:r>
    </w:p>
    <w:p w:rsidR="006E3691" w:rsidRDefault="006E3691" w:rsidP="006E369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 xml:space="preserve"> ИНЗ – </w:t>
      </w:r>
      <w:r w:rsidRPr="00184794">
        <w:rPr>
          <w:rFonts w:ascii="Times New Roman" w:hAnsi="Times New Roman"/>
          <w:sz w:val="20"/>
          <w:szCs w:val="20"/>
        </w:rPr>
        <w:t>затраты</w:t>
      </w:r>
      <w:r>
        <w:rPr>
          <w:rFonts w:ascii="Times New Roman" w:hAnsi="Times New Roman"/>
          <w:sz w:val="20"/>
          <w:szCs w:val="20"/>
        </w:rPr>
        <w:t xml:space="preserve"> на иные расходы</w:t>
      </w:r>
      <w:r w:rsidRPr="00184794">
        <w:rPr>
          <w:rFonts w:ascii="Times New Roman" w:hAnsi="Times New Roman"/>
          <w:sz w:val="20"/>
          <w:szCs w:val="20"/>
        </w:rPr>
        <w:t xml:space="preserve">, непосредственно связанные с </w:t>
      </w:r>
      <w:r>
        <w:rPr>
          <w:rFonts w:ascii="Times New Roman" w:hAnsi="Times New Roman"/>
          <w:sz w:val="20"/>
          <w:szCs w:val="20"/>
        </w:rPr>
        <w:t>вып</w:t>
      </w:r>
      <w:r w:rsidRPr="00184794">
        <w:rPr>
          <w:rFonts w:ascii="Times New Roman" w:hAnsi="Times New Roman"/>
          <w:sz w:val="20"/>
          <w:szCs w:val="20"/>
        </w:rPr>
        <w:t>олнением работы;</w:t>
      </w:r>
    </w:p>
    <w:p w:rsidR="006E3691" w:rsidRPr="00184794" w:rsidRDefault="006E3691" w:rsidP="006E3691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184794">
        <w:rPr>
          <w:rFonts w:ascii="Times New Roman" w:hAnsi="Times New Roman"/>
          <w:sz w:val="20"/>
          <w:szCs w:val="20"/>
        </w:rPr>
        <w:t xml:space="preserve"> </w:t>
      </w:r>
      <w:r w:rsidRPr="00184794">
        <w:rPr>
          <w:rFonts w:ascii="Times New Roman" w:hAnsi="Times New Roman"/>
          <w:b/>
          <w:sz w:val="20"/>
          <w:szCs w:val="20"/>
        </w:rPr>
        <w:t>ОТ 2</w:t>
      </w:r>
      <w:r w:rsidRPr="00184794">
        <w:rPr>
          <w:rFonts w:ascii="Times New Roman" w:hAnsi="Times New Roman"/>
          <w:sz w:val="20"/>
          <w:szCs w:val="20"/>
        </w:rPr>
        <w:t xml:space="preserve"> – затраты на оплату труда с начислениями на выплаты по оплате труда работников, которые не принимают непосредственного участия в выпо</w:t>
      </w:r>
      <w:r>
        <w:rPr>
          <w:rFonts w:ascii="Times New Roman" w:hAnsi="Times New Roman"/>
          <w:sz w:val="20"/>
          <w:szCs w:val="20"/>
        </w:rPr>
        <w:t>лнении работы</w:t>
      </w:r>
      <w:r w:rsidRPr="00184794">
        <w:rPr>
          <w:rFonts w:ascii="Times New Roman" w:hAnsi="Times New Roman"/>
          <w:sz w:val="20"/>
          <w:szCs w:val="20"/>
        </w:rPr>
        <w:t>;</w:t>
      </w:r>
    </w:p>
    <w:p w:rsidR="006E3691" w:rsidRPr="00184794" w:rsidRDefault="006E3691" w:rsidP="006E369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>КУ –</w:t>
      </w:r>
      <w:r w:rsidRPr="00184794">
        <w:rPr>
          <w:rFonts w:ascii="Times New Roman" w:hAnsi="Times New Roman"/>
          <w:sz w:val="20"/>
          <w:szCs w:val="20"/>
        </w:rPr>
        <w:t xml:space="preserve"> затраты на</w:t>
      </w:r>
      <w:r>
        <w:rPr>
          <w:rFonts w:ascii="Times New Roman" w:hAnsi="Times New Roman"/>
          <w:sz w:val="20"/>
          <w:szCs w:val="20"/>
        </w:rPr>
        <w:t xml:space="preserve"> оплату коммунальных услуг;</w:t>
      </w:r>
    </w:p>
    <w:p w:rsidR="006E3691" w:rsidRPr="00184794" w:rsidRDefault="006E3691" w:rsidP="006E369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>ПНЗ –</w:t>
      </w:r>
      <w:r w:rsidRPr="00184794">
        <w:rPr>
          <w:rFonts w:ascii="Times New Roman" w:hAnsi="Times New Roman"/>
          <w:sz w:val="20"/>
          <w:szCs w:val="20"/>
        </w:rPr>
        <w:t xml:space="preserve"> затраты на прочие общехозяйственные нужды на </w:t>
      </w:r>
      <w:r>
        <w:rPr>
          <w:rFonts w:ascii="Times New Roman" w:hAnsi="Times New Roman"/>
          <w:sz w:val="20"/>
          <w:szCs w:val="20"/>
        </w:rPr>
        <w:t>выполнение муниципальной работы</w:t>
      </w:r>
      <w:r w:rsidRPr="00184794">
        <w:rPr>
          <w:rFonts w:ascii="Times New Roman" w:hAnsi="Times New Roman"/>
          <w:sz w:val="20"/>
          <w:szCs w:val="20"/>
        </w:rPr>
        <w:t>.</w:t>
      </w:r>
    </w:p>
    <w:p w:rsidR="006E3691" w:rsidRPr="009B1754" w:rsidRDefault="006E3691" w:rsidP="006E369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9B1754">
        <w:rPr>
          <w:rFonts w:ascii="Times New Roman" w:hAnsi="Times New Roman"/>
          <w:b/>
          <w:sz w:val="20"/>
          <w:szCs w:val="20"/>
        </w:rPr>
        <w:t xml:space="preserve">               УС</w:t>
      </w:r>
      <w:r>
        <w:rPr>
          <w:rFonts w:ascii="Times New Roman" w:hAnsi="Times New Roman"/>
          <w:b/>
          <w:sz w:val="20"/>
          <w:szCs w:val="20"/>
        </w:rPr>
        <w:t xml:space="preserve">  - </w:t>
      </w:r>
      <w:r>
        <w:rPr>
          <w:rFonts w:ascii="Times New Roman" w:hAnsi="Times New Roman"/>
          <w:sz w:val="20"/>
          <w:szCs w:val="20"/>
        </w:rPr>
        <w:t>затраты на приобретение услуг связи</w:t>
      </w:r>
    </w:p>
    <w:p w:rsidR="00B547D9" w:rsidRPr="00184794" w:rsidRDefault="006E3691" w:rsidP="006E3691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3691">
        <w:rPr>
          <w:rFonts w:ascii="Times New Roman" w:hAnsi="Times New Roman"/>
          <w:b/>
          <w:sz w:val="20"/>
          <w:szCs w:val="20"/>
        </w:rPr>
        <w:t>СОНИ</w:t>
      </w:r>
      <w:r w:rsidRPr="006E36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691">
        <w:rPr>
          <w:rFonts w:ascii="Times New Roman" w:hAnsi="Times New Roman"/>
          <w:sz w:val="20"/>
          <w:szCs w:val="20"/>
        </w:rPr>
        <w:t>затраты на содержание</w:t>
      </w:r>
      <w:r>
        <w:rPr>
          <w:rFonts w:ascii="Times New Roman" w:hAnsi="Times New Roman"/>
          <w:sz w:val="20"/>
          <w:szCs w:val="20"/>
        </w:rPr>
        <w:t xml:space="preserve"> объектов недвижимого имущества, необходимого для выполнения муниципального имущества</w:t>
      </w: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Pr="00332F8A" w:rsidRDefault="00113643" w:rsidP="00113643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Нормативные</w:t>
      </w:r>
      <w:r w:rsidRPr="00332F8A">
        <w:rPr>
          <w:rFonts w:ascii="Times New Roman" w:hAnsi="Times New Roman"/>
          <w:b/>
        </w:rPr>
        <w:t xml:space="preserve"> затрат</w:t>
      </w:r>
      <w:r>
        <w:rPr>
          <w:rFonts w:ascii="Times New Roman" w:hAnsi="Times New Roman"/>
          <w:b/>
        </w:rPr>
        <w:t>ы</w:t>
      </w:r>
      <w:r w:rsidRPr="00332F8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на оказание муниципальной </w:t>
      </w:r>
      <w:r w:rsidRPr="00332F8A">
        <w:rPr>
          <w:rFonts w:ascii="Times New Roman" w:hAnsi="Times New Roman"/>
          <w:b/>
        </w:rPr>
        <w:t>работ</w:t>
      </w:r>
      <w:r>
        <w:rPr>
          <w:rFonts w:ascii="Times New Roman" w:hAnsi="Times New Roman"/>
          <w:b/>
        </w:rPr>
        <w:t>ы МАУК «</w:t>
      </w:r>
      <w:proofErr w:type="spellStart"/>
      <w:r w:rsidR="00C62C5F">
        <w:rPr>
          <w:rFonts w:ascii="Times New Roman" w:hAnsi="Times New Roman"/>
          <w:b/>
        </w:rPr>
        <w:t>Среднематренский</w:t>
      </w:r>
      <w:proofErr w:type="spellEnd"/>
      <w:r>
        <w:rPr>
          <w:rFonts w:ascii="Times New Roman" w:hAnsi="Times New Roman"/>
          <w:b/>
        </w:rPr>
        <w:t xml:space="preserve"> ПЦК»</w:t>
      </w:r>
      <w:r w:rsidRPr="00332F8A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</w:t>
      </w:r>
      <w:r w:rsidR="00A97A12">
        <w:rPr>
          <w:rFonts w:ascii="Times New Roman" w:hAnsi="Times New Roman"/>
          <w:b/>
        </w:rPr>
        <w:t>3</w:t>
      </w:r>
      <w:r w:rsidRPr="00332F8A">
        <w:rPr>
          <w:rFonts w:ascii="Times New Roman" w:hAnsi="Times New Roman"/>
          <w:b/>
        </w:rPr>
        <w:t xml:space="preserve"> год</w:t>
      </w:r>
    </w:p>
    <w:tbl>
      <w:tblPr>
        <w:tblpPr w:leftFromText="180" w:rightFromText="180" w:vertAnchor="text" w:horzAnchor="margin" w:tblpXSpec="center" w:tblpY="13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2"/>
        <w:gridCol w:w="1458"/>
        <w:gridCol w:w="1459"/>
        <w:gridCol w:w="883"/>
        <w:gridCol w:w="1559"/>
        <w:gridCol w:w="1418"/>
        <w:gridCol w:w="1417"/>
        <w:gridCol w:w="851"/>
        <w:gridCol w:w="1275"/>
        <w:gridCol w:w="1276"/>
        <w:gridCol w:w="1843"/>
      </w:tblGrid>
      <w:tr w:rsidR="00113643" w:rsidRPr="00184794" w:rsidTr="003C38B5">
        <w:tc>
          <w:tcPr>
            <w:tcW w:w="2262" w:type="dxa"/>
            <w:vMerge w:val="restart"/>
          </w:tcPr>
          <w:p w:rsidR="00113643" w:rsidRPr="00332F8A" w:rsidRDefault="00113643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Наименование муниципальной работы</w:t>
            </w:r>
          </w:p>
        </w:tc>
        <w:tc>
          <w:tcPr>
            <w:tcW w:w="3800" w:type="dxa"/>
            <w:gridSpan w:val="3"/>
          </w:tcPr>
          <w:p w:rsidR="00113643" w:rsidRPr="00332F8A" w:rsidRDefault="00113643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затраты, непосредственно связанные с оказание муниципальной работы, руб.</w:t>
            </w:r>
          </w:p>
        </w:tc>
        <w:tc>
          <w:tcPr>
            <w:tcW w:w="1559" w:type="dxa"/>
          </w:tcPr>
          <w:p w:rsidR="00113643" w:rsidRPr="00332F8A" w:rsidRDefault="00113643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gridSpan w:val="5"/>
          </w:tcPr>
          <w:p w:rsidR="00113643" w:rsidRPr="00332F8A" w:rsidRDefault="00113643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 на общехозяйственные нужды, руб.</w:t>
            </w:r>
          </w:p>
        </w:tc>
        <w:tc>
          <w:tcPr>
            <w:tcW w:w="1843" w:type="dxa"/>
            <w:vMerge w:val="restart"/>
          </w:tcPr>
          <w:p w:rsidR="00113643" w:rsidRPr="00332F8A" w:rsidRDefault="00113643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Нормативные затраты на оказание услуги (выполнение работы), руб.</w:t>
            </w:r>
          </w:p>
        </w:tc>
      </w:tr>
      <w:tr w:rsidR="00113643" w:rsidRPr="00184794" w:rsidTr="00DB5CA6">
        <w:tc>
          <w:tcPr>
            <w:tcW w:w="2262" w:type="dxa"/>
            <w:vMerge/>
          </w:tcPr>
          <w:p w:rsidR="00113643" w:rsidRPr="00332F8A" w:rsidRDefault="00113643" w:rsidP="00341528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  <w:tc>
          <w:tcPr>
            <w:tcW w:w="1458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1459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ОТ 1</w:t>
            </w:r>
          </w:p>
        </w:tc>
        <w:tc>
          <w:tcPr>
            <w:tcW w:w="883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ИНЗ</w:t>
            </w:r>
          </w:p>
        </w:tc>
        <w:tc>
          <w:tcPr>
            <w:tcW w:w="1559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Всего, в т.ч.:</w:t>
            </w:r>
          </w:p>
        </w:tc>
        <w:tc>
          <w:tcPr>
            <w:tcW w:w="1418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ОТ 2</w:t>
            </w:r>
          </w:p>
        </w:tc>
        <w:tc>
          <w:tcPr>
            <w:tcW w:w="1417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КУ</w:t>
            </w:r>
          </w:p>
        </w:tc>
        <w:tc>
          <w:tcPr>
            <w:tcW w:w="851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</w:t>
            </w:r>
          </w:p>
        </w:tc>
        <w:tc>
          <w:tcPr>
            <w:tcW w:w="1275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СОНИ</w:t>
            </w:r>
          </w:p>
        </w:tc>
        <w:tc>
          <w:tcPr>
            <w:tcW w:w="1276" w:type="dxa"/>
          </w:tcPr>
          <w:p w:rsidR="00113643" w:rsidRPr="00332F8A" w:rsidRDefault="00113643" w:rsidP="00341528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 w:rsidRPr="00332F8A">
              <w:rPr>
                <w:rFonts w:ascii="Times New Roman" w:hAnsi="Times New Roman"/>
                <w:b/>
              </w:rPr>
              <w:t>ПНЗ</w:t>
            </w:r>
          </w:p>
        </w:tc>
        <w:tc>
          <w:tcPr>
            <w:tcW w:w="1843" w:type="dxa"/>
            <w:vMerge/>
          </w:tcPr>
          <w:p w:rsidR="00113643" w:rsidRPr="00332F8A" w:rsidRDefault="00113643" w:rsidP="00341528">
            <w:pPr>
              <w:pStyle w:val="ac"/>
              <w:jc w:val="both"/>
              <w:rPr>
                <w:rFonts w:ascii="Times New Roman" w:hAnsi="Times New Roman"/>
                <w:b/>
              </w:rPr>
            </w:pPr>
          </w:p>
        </w:tc>
      </w:tr>
      <w:tr w:rsidR="00A97A12" w:rsidRPr="00B10C27" w:rsidTr="00DB5CA6">
        <w:tc>
          <w:tcPr>
            <w:tcW w:w="2262" w:type="dxa"/>
          </w:tcPr>
          <w:p w:rsidR="00A97A12" w:rsidRPr="00332F8A" w:rsidRDefault="00A97A12" w:rsidP="00A97A12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58" w:type="dxa"/>
          </w:tcPr>
          <w:p w:rsidR="00A97A12" w:rsidRPr="00FC10F9" w:rsidRDefault="00A97A12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608946,00</w:t>
            </w:r>
          </w:p>
        </w:tc>
        <w:tc>
          <w:tcPr>
            <w:tcW w:w="1459" w:type="dxa"/>
          </w:tcPr>
          <w:p w:rsidR="00A97A12" w:rsidRPr="00FC10F9" w:rsidRDefault="00A97A12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608946,00</w:t>
            </w:r>
          </w:p>
        </w:tc>
        <w:tc>
          <w:tcPr>
            <w:tcW w:w="883" w:type="dxa"/>
          </w:tcPr>
          <w:p w:rsidR="00A97A12" w:rsidRPr="00DB5CA6" w:rsidRDefault="00A97A12" w:rsidP="00A97A12">
            <w:pPr>
              <w:pStyle w:val="ac"/>
              <w:rPr>
                <w:rFonts w:ascii="Times New Roman" w:hAnsi="Times New Roman"/>
              </w:rPr>
            </w:pPr>
            <w:r w:rsidRPr="00DB5CA6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725054,00</w:t>
            </w:r>
          </w:p>
        </w:tc>
        <w:tc>
          <w:tcPr>
            <w:tcW w:w="1418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313167,00</w:t>
            </w:r>
          </w:p>
        </w:tc>
        <w:tc>
          <w:tcPr>
            <w:tcW w:w="1417" w:type="dxa"/>
          </w:tcPr>
          <w:p w:rsidR="00A97A12" w:rsidRPr="00DB5CA6" w:rsidRDefault="00A97A12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213 548,00</w:t>
            </w:r>
          </w:p>
        </w:tc>
        <w:tc>
          <w:tcPr>
            <w:tcW w:w="851" w:type="dxa"/>
          </w:tcPr>
          <w:p w:rsidR="00A97A12" w:rsidRPr="00DB5CA6" w:rsidRDefault="00A97A12" w:rsidP="00A97A12">
            <w:pPr>
              <w:pStyle w:val="ac"/>
              <w:rPr>
                <w:rFonts w:ascii="Times New Roman" w:hAnsi="Times New Roman"/>
              </w:rPr>
            </w:pPr>
            <w:r w:rsidRPr="00DB5CA6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198339,00</w:t>
            </w:r>
          </w:p>
        </w:tc>
        <w:tc>
          <w:tcPr>
            <w:tcW w:w="1276" w:type="dxa"/>
          </w:tcPr>
          <w:p w:rsidR="00A97A12" w:rsidRPr="00DB5CA6" w:rsidRDefault="001E1EB0" w:rsidP="00A97A1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A97A12" w:rsidRPr="00FC10F9" w:rsidRDefault="00A97A12" w:rsidP="00A97A12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1 334 000,00</w:t>
            </w:r>
          </w:p>
        </w:tc>
      </w:tr>
    </w:tbl>
    <w:p w:rsidR="00113643" w:rsidRPr="00184794" w:rsidRDefault="00113643" w:rsidP="00113643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</w:p>
    <w:p w:rsidR="00113643" w:rsidRDefault="00113643" w:rsidP="00113643">
      <w:pPr>
        <w:pStyle w:val="ac"/>
        <w:jc w:val="both"/>
        <w:rPr>
          <w:rFonts w:ascii="Times New Roman" w:hAnsi="Times New Roman"/>
          <w:b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 </w:t>
      </w:r>
    </w:p>
    <w:p w:rsidR="00113643" w:rsidRPr="00184794" w:rsidRDefault="00113643" w:rsidP="00113643">
      <w:pPr>
        <w:pStyle w:val="ac"/>
        <w:ind w:firstLine="708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ОТ 1 – </w:t>
      </w:r>
      <w:r w:rsidRPr="00184794">
        <w:rPr>
          <w:rFonts w:ascii="Times New Roman" w:hAnsi="Times New Roman"/>
          <w:sz w:val="20"/>
          <w:szCs w:val="20"/>
        </w:rPr>
        <w:t>затраты на оплату труда с начислениями на выплаты по оплате труда работников, непосредственно</w:t>
      </w:r>
      <w:r>
        <w:rPr>
          <w:rFonts w:ascii="Times New Roman" w:hAnsi="Times New Roman"/>
          <w:sz w:val="20"/>
          <w:szCs w:val="20"/>
        </w:rPr>
        <w:t xml:space="preserve"> связанных с выполнением </w:t>
      </w:r>
      <w:r w:rsidRPr="00184794">
        <w:rPr>
          <w:rFonts w:ascii="Times New Roman" w:hAnsi="Times New Roman"/>
          <w:sz w:val="20"/>
          <w:szCs w:val="20"/>
        </w:rPr>
        <w:t>работы;</w:t>
      </w:r>
    </w:p>
    <w:p w:rsidR="00113643" w:rsidRDefault="00113643" w:rsidP="00113643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 xml:space="preserve"> ИНЗ – </w:t>
      </w:r>
      <w:r w:rsidRPr="00184794">
        <w:rPr>
          <w:rFonts w:ascii="Times New Roman" w:hAnsi="Times New Roman"/>
          <w:sz w:val="20"/>
          <w:szCs w:val="20"/>
        </w:rPr>
        <w:t>затраты</w:t>
      </w:r>
      <w:r>
        <w:rPr>
          <w:rFonts w:ascii="Times New Roman" w:hAnsi="Times New Roman"/>
          <w:sz w:val="20"/>
          <w:szCs w:val="20"/>
        </w:rPr>
        <w:t xml:space="preserve"> на иные расходы</w:t>
      </w:r>
      <w:r w:rsidRPr="00184794">
        <w:rPr>
          <w:rFonts w:ascii="Times New Roman" w:hAnsi="Times New Roman"/>
          <w:sz w:val="20"/>
          <w:szCs w:val="20"/>
        </w:rPr>
        <w:t xml:space="preserve">, непосредственно связанные с </w:t>
      </w:r>
      <w:r>
        <w:rPr>
          <w:rFonts w:ascii="Times New Roman" w:hAnsi="Times New Roman"/>
          <w:sz w:val="20"/>
          <w:szCs w:val="20"/>
        </w:rPr>
        <w:t>вып</w:t>
      </w:r>
      <w:r w:rsidRPr="00184794">
        <w:rPr>
          <w:rFonts w:ascii="Times New Roman" w:hAnsi="Times New Roman"/>
          <w:sz w:val="20"/>
          <w:szCs w:val="20"/>
        </w:rPr>
        <w:t>олнением работы;</w:t>
      </w:r>
    </w:p>
    <w:p w:rsidR="00113643" w:rsidRPr="00184794" w:rsidRDefault="00113643" w:rsidP="00113643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184794">
        <w:rPr>
          <w:rFonts w:ascii="Times New Roman" w:hAnsi="Times New Roman"/>
          <w:sz w:val="20"/>
          <w:szCs w:val="20"/>
        </w:rPr>
        <w:t xml:space="preserve"> </w:t>
      </w:r>
      <w:r w:rsidRPr="00184794">
        <w:rPr>
          <w:rFonts w:ascii="Times New Roman" w:hAnsi="Times New Roman"/>
          <w:b/>
          <w:sz w:val="20"/>
          <w:szCs w:val="20"/>
        </w:rPr>
        <w:t>ОТ 2</w:t>
      </w:r>
      <w:r w:rsidRPr="00184794">
        <w:rPr>
          <w:rFonts w:ascii="Times New Roman" w:hAnsi="Times New Roman"/>
          <w:sz w:val="20"/>
          <w:szCs w:val="20"/>
        </w:rPr>
        <w:t xml:space="preserve"> – затраты на оплату труда с начислениями на выплаты по оплате труда работников, которые не принимают непосредственного участия в выпо</w:t>
      </w:r>
      <w:r>
        <w:rPr>
          <w:rFonts w:ascii="Times New Roman" w:hAnsi="Times New Roman"/>
          <w:sz w:val="20"/>
          <w:szCs w:val="20"/>
        </w:rPr>
        <w:t>лнении работы</w:t>
      </w:r>
      <w:r w:rsidRPr="00184794">
        <w:rPr>
          <w:rFonts w:ascii="Times New Roman" w:hAnsi="Times New Roman"/>
          <w:sz w:val="20"/>
          <w:szCs w:val="20"/>
        </w:rPr>
        <w:t>;</w:t>
      </w:r>
    </w:p>
    <w:p w:rsidR="00113643" w:rsidRPr="00184794" w:rsidRDefault="00113643" w:rsidP="00113643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b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>КУ –</w:t>
      </w:r>
      <w:r w:rsidRPr="00184794">
        <w:rPr>
          <w:rFonts w:ascii="Times New Roman" w:hAnsi="Times New Roman"/>
          <w:sz w:val="20"/>
          <w:szCs w:val="20"/>
        </w:rPr>
        <w:t xml:space="preserve"> затраты на</w:t>
      </w:r>
      <w:r>
        <w:rPr>
          <w:rFonts w:ascii="Times New Roman" w:hAnsi="Times New Roman"/>
          <w:sz w:val="20"/>
          <w:szCs w:val="20"/>
        </w:rPr>
        <w:t xml:space="preserve"> оплату коммунальных услуг;</w:t>
      </w:r>
    </w:p>
    <w:p w:rsidR="00113643" w:rsidRPr="00184794" w:rsidRDefault="00113643" w:rsidP="00113643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184794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ab/>
      </w:r>
      <w:r w:rsidRPr="00184794">
        <w:rPr>
          <w:rFonts w:ascii="Times New Roman" w:hAnsi="Times New Roman"/>
          <w:b/>
          <w:sz w:val="20"/>
          <w:szCs w:val="20"/>
        </w:rPr>
        <w:t>ПНЗ –</w:t>
      </w:r>
      <w:r w:rsidRPr="00184794">
        <w:rPr>
          <w:rFonts w:ascii="Times New Roman" w:hAnsi="Times New Roman"/>
          <w:sz w:val="20"/>
          <w:szCs w:val="20"/>
        </w:rPr>
        <w:t xml:space="preserve"> затраты на прочие общехозяйственные нужды на </w:t>
      </w:r>
      <w:r>
        <w:rPr>
          <w:rFonts w:ascii="Times New Roman" w:hAnsi="Times New Roman"/>
          <w:sz w:val="20"/>
          <w:szCs w:val="20"/>
        </w:rPr>
        <w:t>выполнение муниципальной работы</w:t>
      </w:r>
      <w:r w:rsidRPr="00184794">
        <w:rPr>
          <w:rFonts w:ascii="Times New Roman" w:hAnsi="Times New Roman"/>
          <w:sz w:val="20"/>
          <w:szCs w:val="20"/>
        </w:rPr>
        <w:t>.</w:t>
      </w:r>
    </w:p>
    <w:p w:rsidR="00113643" w:rsidRPr="009B1754" w:rsidRDefault="00113643" w:rsidP="00113643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9B1754">
        <w:rPr>
          <w:rFonts w:ascii="Times New Roman" w:hAnsi="Times New Roman"/>
          <w:b/>
          <w:sz w:val="20"/>
          <w:szCs w:val="20"/>
        </w:rPr>
        <w:t xml:space="preserve">               УС</w:t>
      </w:r>
      <w:r>
        <w:rPr>
          <w:rFonts w:ascii="Times New Roman" w:hAnsi="Times New Roman"/>
          <w:b/>
          <w:sz w:val="20"/>
          <w:szCs w:val="20"/>
        </w:rPr>
        <w:t xml:space="preserve">  - </w:t>
      </w:r>
      <w:r>
        <w:rPr>
          <w:rFonts w:ascii="Times New Roman" w:hAnsi="Times New Roman"/>
          <w:sz w:val="20"/>
          <w:szCs w:val="20"/>
        </w:rPr>
        <w:t>затраты на приобретение услуг связи</w:t>
      </w:r>
    </w:p>
    <w:p w:rsidR="00113643" w:rsidRDefault="00113643" w:rsidP="00113643">
      <w:pPr>
        <w:pStyle w:val="ac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E3691">
        <w:rPr>
          <w:rFonts w:ascii="Times New Roman" w:hAnsi="Times New Roman"/>
          <w:b/>
          <w:sz w:val="20"/>
          <w:szCs w:val="20"/>
        </w:rPr>
        <w:t>СОНИ</w:t>
      </w:r>
      <w:r w:rsidRPr="006E36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691">
        <w:rPr>
          <w:rFonts w:ascii="Times New Roman" w:hAnsi="Times New Roman"/>
          <w:sz w:val="20"/>
          <w:szCs w:val="20"/>
        </w:rPr>
        <w:t>затраты на содержание</w:t>
      </w:r>
      <w:r>
        <w:rPr>
          <w:rFonts w:ascii="Times New Roman" w:hAnsi="Times New Roman"/>
          <w:sz w:val="20"/>
          <w:szCs w:val="20"/>
        </w:rPr>
        <w:t xml:space="preserve"> объектов недвижимого имущества, необходимого для выполнения муниципального имущества</w:t>
      </w:r>
    </w:p>
    <w:p w:rsidR="00113643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113643" w:rsidRPr="00184794" w:rsidRDefault="00113643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B547D9" w:rsidRPr="00184794" w:rsidRDefault="00B547D9" w:rsidP="00B547D9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EC1529" w:rsidRPr="00BF3F4D" w:rsidRDefault="00EC1529" w:rsidP="00B26DF3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EC1529" w:rsidRPr="00BF3F4D" w:rsidSect="006E3691">
      <w:pgSz w:w="16840" w:h="11907" w:orient="landscape"/>
      <w:pgMar w:top="284" w:right="538" w:bottom="851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BB4" w:rsidRDefault="00192BB4">
      <w:pPr>
        <w:spacing w:after="0" w:line="240" w:lineRule="auto"/>
      </w:pPr>
      <w:r>
        <w:separator/>
      </w:r>
    </w:p>
  </w:endnote>
  <w:endnote w:type="continuationSeparator" w:id="1">
    <w:p w:rsidR="00192BB4" w:rsidRDefault="0019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BB4" w:rsidRDefault="00192BB4">
      <w:pPr>
        <w:spacing w:after="0" w:line="240" w:lineRule="auto"/>
      </w:pPr>
      <w:r>
        <w:separator/>
      </w:r>
    </w:p>
  </w:footnote>
  <w:footnote w:type="continuationSeparator" w:id="1">
    <w:p w:rsidR="00192BB4" w:rsidRDefault="00192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C31"/>
    <w:rsid w:val="00004C36"/>
    <w:rsid w:val="00014CA4"/>
    <w:rsid w:val="000155D9"/>
    <w:rsid w:val="00024186"/>
    <w:rsid w:val="000249F8"/>
    <w:rsid w:val="00041053"/>
    <w:rsid w:val="00046213"/>
    <w:rsid w:val="00076E68"/>
    <w:rsid w:val="00086879"/>
    <w:rsid w:val="00096E0F"/>
    <w:rsid w:val="000A19A4"/>
    <w:rsid w:val="000D3829"/>
    <w:rsid w:val="000D41F0"/>
    <w:rsid w:val="000D4474"/>
    <w:rsid w:val="000F2979"/>
    <w:rsid w:val="00113643"/>
    <w:rsid w:val="00136582"/>
    <w:rsid w:val="00157928"/>
    <w:rsid w:val="001608DB"/>
    <w:rsid w:val="00160C88"/>
    <w:rsid w:val="00163A63"/>
    <w:rsid w:val="00184318"/>
    <w:rsid w:val="00192BB4"/>
    <w:rsid w:val="001B2E41"/>
    <w:rsid w:val="001B684E"/>
    <w:rsid w:val="001E1EB0"/>
    <w:rsid w:val="001E75B4"/>
    <w:rsid w:val="00247C8A"/>
    <w:rsid w:val="00252FE2"/>
    <w:rsid w:val="002769B7"/>
    <w:rsid w:val="0029653C"/>
    <w:rsid w:val="002A34E9"/>
    <w:rsid w:val="002A6A89"/>
    <w:rsid w:val="002C462F"/>
    <w:rsid w:val="002E161E"/>
    <w:rsid w:val="0032246B"/>
    <w:rsid w:val="00337D07"/>
    <w:rsid w:val="00340812"/>
    <w:rsid w:val="0034312A"/>
    <w:rsid w:val="003A254B"/>
    <w:rsid w:val="003A3B72"/>
    <w:rsid w:val="003B7F1F"/>
    <w:rsid w:val="003C38B5"/>
    <w:rsid w:val="003D686C"/>
    <w:rsid w:val="004147B1"/>
    <w:rsid w:val="004242F7"/>
    <w:rsid w:val="00441BC5"/>
    <w:rsid w:val="00442B19"/>
    <w:rsid w:val="00447D0D"/>
    <w:rsid w:val="0046053E"/>
    <w:rsid w:val="004B74AD"/>
    <w:rsid w:val="004D6E4D"/>
    <w:rsid w:val="004E181C"/>
    <w:rsid w:val="00502245"/>
    <w:rsid w:val="00511B28"/>
    <w:rsid w:val="00517847"/>
    <w:rsid w:val="005222CC"/>
    <w:rsid w:val="005259D0"/>
    <w:rsid w:val="0054556D"/>
    <w:rsid w:val="00545CA7"/>
    <w:rsid w:val="00562F25"/>
    <w:rsid w:val="005B0080"/>
    <w:rsid w:val="005B7307"/>
    <w:rsid w:val="005E30DF"/>
    <w:rsid w:val="00603C0C"/>
    <w:rsid w:val="00610DD8"/>
    <w:rsid w:val="00683DCA"/>
    <w:rsid w:val="006E3691"/>
    <w:rsid w:val="006E5C31"/>
    <w:rsid w:val="006F0D01"/>
    <w:rsid w:val="00734157"/>
    <w:rsid w:val="00743F9E"/>
    <w:rsid w:val="00754FBE"/>
    <w:rsid w:val="00770C7B"/>
    <w:rsid w:val="007764C9"/>
    <w:rsid w:val="00781A91"/>
    <w:rsid w:val="007A1E27"/>
    <w:rsid w:val="007A77D4"/>
    <w:rsid w:val="007B50D4"/>
    <w:rsid w:val="007B7F30"/>
    <w:rsid w:val="007C2350"/>
    <w:rsid w:val="007D6C8E"/>
    <w:rsid w:val="007D77F3"/>
    <w:rsid w:val="007E23AD"/>
    <w:rsid w:val="00806CFA"/>
    <w:rsid w:val="008210E1"/>
    <w:rsid w:val="0082761E"/>
    <w:rsid w:val="00843866"/>
    <w:rsid w:val="008512A1"/>
    <w:rsid w:val="008A13C4"/>
    <w:rsid w:val="00923496"/>
    <w:rsid w:val="00923F21"/>
    <w:rsid w:val="00926DCA"/>
    <w:rsid w:val="00932C26"/>
    <w:rsid w:val="009B16F5"/>
    <w:rsid w:val="009B1754"/>
    <w:rsid w:val="009C5979"/>
    <w:rsid w:val="009E55C6"/>
    <w:rsid w:val="009E6138"/>
    <w:rsid w:val="009F42AC"/>
    <w:rsid w:val="009F4976"/>
    <w:rsid w:val="00A053CA"/>
    <w:rsid w:val="00A2724D"/>
    <w:rsid w:val="00A46209"/>
    <w:rsid w:val="00A512F3"/>
    <w:rsid w:val="00A661FF"/>
    <w:rsid w:val="00A7080A"/>
    <w:rsid w:val="00A71B90"/>
    <w:rsid w:val="00A819FD"/>
    <w:rsid w:val="00A9267B"/>
    <w:rsid w:val="00A95359"/>
    <w:rsid w:val="00A97A12"/>
    <w:rsid w:val="00AA6239"/>
    <w:rsid w:val="00AE7CA6"/>
    <w:rsid w:val="00AF0822"/>
    <w:rsid w:val="00AF5F13"/>
    <w:rsid w:val="00B10C27"/>
    <w:rsid w:val="00B172B3"/>
    <w:rsid w:val="00B26DF3"/>
    <w:rsid w:val="00B26EBD"/>
    <w:rsid w:val="00B33D9E"/>
    <w:rsid w:val="00B537FA"/>
    <w:rsid w:val="00B547D9"/>
    <w:rsid w:val="00B66437"/>
    <w:rsid w:val="00B9283B"/>
    <w:rsid w:val="00BD351E"/>
    <w:rsid w:val="00BE3312"/>
    <w:rsid w:val="00BE384E"/>
    <w:rsid w:val="00BF3F4D"/>
    <w:rsid w:val="00C0605A"/>
    <w:rsid w:val="00C06793"/>
    <w:rsid w:val="00C142FB"/>
    <w:rsid w:val="00C34493"/>
    <w:rsid w:val="00C5485E"/>
    <w:rsid w:val="00C62C5F"/>
    <w:rsid w:val="00C86314"/>
    <w:rsid w:val="00CA2561"/>
    <w:rsid w:val="00CE1F6C"/>
    <w:rsid w:val="00CF69E1"/>
    <w:rsid w:val="00D00E57"/>
    <w:rsid w:val="00D23F3E"/>
    <w:rsid w:val="00D2723F"/>
    <w:rsid w:val="00D27BC7"/>
    <w:rsid w:val="00D55D70"/>
    <w:rsid w:val="00D623E5"/>
    <w:rsid w:val="00D64377"/>
    <w:rsid w:val="00D73052"/>
    <w:rsid w:val="00DA242E"/>
    <w:rsid w:val="00DB5CA6"/>
    <w:rsid w:val="00DC5D55"/>
    <w:rsid w:val="00E20EF7"/>
    <w:rsid w:val="00E4479B"/>
    <w:rsid w:val="00E5340A"/>
    <w:rsid w:val="00E875F6"/>
    <w:rsid w:val="00EA64DD"/>
    <w:rsid w:val="00EC1529"/>
    <w:rsid w:val="00EE3B60"/>
    <w:rsid w:val="00EE5481"/>
    <w:rsid w:val="00EF5B75"/>
    <w:rsid w:val="00F07658"/>
    <w:rsid w:val="00F43E49"/>
    <w:rsid w:val="00F7102D"/>
    <w:rsid w:val="00F75E5E"/>
    <w:rsid w:val="00F76F3D"/>
    <w:rsid w:val="00F91463"/>
    <w:rsid w:val="00F91B1B"/>
    <w:rsid w:val="00FA26AE"/>
    <w:rsid w:val="00FA6043"/>
    <w:rsid w:val="00FC10F9"/>
    <w:rsid w:val="00FC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5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C3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C3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C3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60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053E"/>
  </w:style>
  <w:style w:type="paragraph" w:styleId="a5">
    <w:name w:val="footer"/>
    <w:basedOn w:val="a"/>
    <w:link w:val="a6"/>
    <w:uiPriority w:val="99"/>
    <w:unhideWhenUsed/>
    <w:rsid w:val="007E2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3AD"/>
  </w:style>
  <w:style w:type="character" w:styleId="a7">
    <w:name w:val="Hyperlink"/>
    <w:basedOn w:val="a0"/>
    <w:uiPriority w:val="99"/>
    <w:unhideWhenUsed/>
    <w:rsid w:val="00F9146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36582"/>
    <w:pPr>
      <w:ind w:left="720"/>
      <w:contextualSpacing/>
    </w:pPr>
  </w:style>
  <w:style w:type="paragraph" w:customStyle="1" w:styleId="a9">
    <w:name w:val="Знак Знак Знак Знак Знак Знак Знак Знак Знак"/>
    <w:basedOn w:val="a"/>
    <w:rsid w:val="00781A9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3A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A254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rsid w:val="0073415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c">
    <w:name w:val="No Spacing"/>
    <w:qFormat/>
    <w:rsid w:val="00F76F3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2020-02-05T08:45:00Z</cp:lastPrinted>
  <dcterms:created xsi:type="dcterms:W3CDTF">2019-06-06T06:27:00Z</dcterms:created>
  <dcterms:modified xsi:type="dcterms:W3CDTF">2020-12-28T05:40:00Z</dcterms:modified>
</cp:coreProperties>
</file>