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DE" w:rsidRDefault="006249BC">
      <w:pPr>
        <w:pStyle w:val="ConsPlusTitl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9pt;margin-top:-39.5pt;width:53.1pt;height:63.05pt;z-index:251658240">
            <v:imagedata r:id="rId4" o:title=""/>
          </v:shape>
          <o:OLEObject Type="Embed" ProgID="Photoshop.Image.6" ShapeID="_x0000_s1026" DrawAspect="Content" ObjectID="_1559116753" r:id="rId5">
            <o:FieldCodes>\s</o:FieldCodes>
          </o:OLEObject>
        </w:pict>
      </w:r>
      <w:r w:rsidR="003744DE">
        <w:br/>
      </w:r>
    </w:p>
    <w:p w:rsidR="003744DE" w:rsidRDefault="003744DE">
      <w:pPr>
        <w:pStyle w:val="ConsPlusNormal"/>
        <w:jc w:val="both"/>
        <w:outlineLvl w:val="0"/>
      </w:pP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 xml:space="preserve">Администрация сельского поселения </w:t>
      </w:r>
      <w:proofErr w:type="spellStart"/>
      <w:r w:rsidR="00253DF0">
        <w:rPr>
          <w:rFonts w:ascii="Times New Roman" w:hAnsi="Times New Roman" w:cs="Times New Roman"/>
          <w:b/>
          <w:sz w:val="32"/>
          <w:szCs w:val="32"/>
        </w:rPr>
        <w:t>Среднематренский</w:t>
      </w:r>
      <w:proofErr w:type="spellEnd"/>
      <w:r w:rsidRPr="00D31E25">
        <w:rPr>
          <w:rFonts w:ascii="Times New Roman" w:hAnsi="Times New Roman" w:cs="Times New Roman"/>
          <w:b/>
          <w:sz w:val="32"/>
          <w:szCs w:val="32"/>
        </w:rPr>
        <w:t xml:space="preserve"> сельсовет </w:t>
      </w:r>
    </w:p>
    <w:p w:rsidR="00896A53" w:rsidRPr="00D31E25" w:rsidRDefault="00896A53" w:rsidP="00896A53">
      <w:pPr>
        <w:tabs>
          <w:tab w:val="left" w:pos="2660"/>
          <w:tab w:val="left" w:pos="3350"/>
          <w:tab w:val="left" w:pos="3870"/>
        </w:tabs>
        <w:spacing w:after="0" w:line="240" w:lineRule="auto"/>
        <w:jc w:val="center"/>
        <w:rPr>
          <w:rFonts w:ascii="Times New Roman" w:hAnsi="Times New Roman" w:cs="Times New Roman"/>
          <w:b/>
          <w:sz w:val="32"/>
          <w:szCs w:val="32"/>
        </w:rPr>
      </w:pPr>
      <w:proofErr w:type="spellStart"/>
      <w:r w:rsidRPr="00D31E25">
        <w:rPr>
          <w:rFonts w:ascii="Times New Roman" w:hAnsi="Times New Roman" w:cs="Times New Roman"/>
          <w:b/>
          <w:sz w:val="32"/>
          <w:szCs w:val="32"/>
        </w:rPr>
        <w:t>Добринского</w:t>
      </w:r>
      <w:proofErr w:type="spellEnd"/>
      <w:r w:rsidRPr="00D31E25">
        <w:rPr>
          <w:rFonts w:ascii="Times New Roman" w:hAnsi="Times New Roman" w:cs="Times New Roman"/>
          <w:b/>
          <w:sz w:val="32"/>
          <w:szCs w:val="32"/>
        </w:rPr>
        <w:t xml:space="preserve"> муниципального района Липецкой области</w:t>
      </w: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Российской Федерации</w:t>
      </w:r>
    </w:p>
    <w:p w:rsidR="00896A53" w:rsidRPr="00D31E25" w:rsidRDefault="00896A53" w:rsidP="00896A53">
      <w:pPr>
        <w:spacing w:after="0" w:line="240" w:lineRule="auto"/>
        <w:jc w:val="center"/>
        <w:rPr>
          <w:rFonts w:ascii="Times New Roman" w:hAnsi="Times New Roman" w:cs="Times New Roman"/>
          <w:b/>
          <w:sz w:val="32"/>
          <w:szCs w:val="32"/>
        </w:rPr>
      </w:pPr>
    </w:p>
    <w:p w:rsidR="00896A53" w:rsidRPr="00D31E25" w:rsidRDefault="00896A53" w:rsidP="00896A53">
      <w:pPr>
        <w:spacing w:after="0" w:line="240" w:lineRule="auto"/>
        <w:jc w:val="center"/>
        <w:rPr>
          <w:rFonts w:ascii="Times New Roman" w:hAnsi="Times New Roman" w:cs="Times New Roman"/>
          <w:b/>
          <w:sz w:val="36"/>
          <w:szCs w:val="36"/>
        </w:rPr>
      </w:pPr>
      <w:r w:rsidRPr="00D31E25">
        <w:rPr>
          <w:rFonts w:ascii="Times New Roman" w:hAnsi="Times New Roman" w:cs="Times New Roman"/>
          <w:b/>
          <w:sz w:val="36"/>
          <w:szCs w:val="36"/>
        </w:rPr>
        <w:t>ПОСТАНОВЛЕНИЕ</w:t>
      </w:r>
    </w:p>
    <w:p w:rsidR="00896A53" w:rsidRPr="00D31E25" w:rsidRDefault="00896A53" w:rsidP="00896A53">
      <w:pPr>
        <w:widowControl w:val="0"/>
        <w:autoSpaceDE w:val="0"/>
        <w:autoSpaceDN w:val="0"/>
        <w:adjustRightInd w:val="0"/>
        <w:spacing w:after="0" w:line="240" w:lineRule="auto"/>
        <w:jc w:val="center"/>
        <w:outlineLvl w:val="0"/>
        <w:rPr>
          <w:rFonts w:ascii="Times New Roman" w:eastAsia="Cambria" w:hAnsi="Times New Roman" w:cs="Times New Roman"/>
          <w:b/>
          <w:szCs w:val="28"/>
        </w:rPr>
      </w:pPr>
    </w:p>
    <w:p w:rsidR="00896A53" w:rsidRPr="00D31E25" w:rsidRDefault="00896A53" w:rsidP="00896A53">
      <w:pPr>
        <w:widowControl w:val="0"/>
        <w:autoSpaceDE w:val="0"/>
        <w:autoSpaceDN w:val="0"/>
        <w:adjustRightInd w:val="0"/>
        <w:spacing w:after="0" w:line="240" w:lineRule="auto"/>
        <w:rPr>
          <w:rFonts w:ascii="Times New Roman" w:eastAsia="Cambria" w:hAnsi="Times New Roman" w:cs="Times New Roman"/>
          <w:b/>
          <w:sz w:val="28"/>
          <w:szCs w:val="28"/>
        </w:rPr>
      </w:pPr>
    </w:p>
    <w:p w:rsidR="00896A53" w:rsidRPr="00D31E25" w:rsidRDefault="00896A53" w:rsidP="00896A53">
      <w:pPr>
        <w:widowControl w:val="0"/>
        <w:autoSpaceDE w:val="0"/>
        <w:autoSpaceDN w:val="0"/>
        <w:adjustRightInd w:val="0"/>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1</w:t>
      </w:r>
      <w:r w:rsidR="00253DF0">
        <w:rPr>
          <w:rFonts w:ascii="Times New Roman" w:eastAsia="Cambria" w:hAnsi="Times New Roman" w:cs="Times New Roman"/>
          <w:b/>
          <w:sz w:val="28"/>
          <w:szCs w:val="28"/>
        </w:rPr>
        <w:t>5</w:t>
      </w:r>
      <w:r>
        <w:rPr>
          <w:rFonts w:ascii="Times New Roman" w:eastAsia="Cambria" w:hAnsi="Times New Roman" w:cs="Times New Roman"/>
          <w:b/>
          <w:sz w:val="28"/>
          <w:szCs w:val="28"/>
        </w:rPr>
        <w:t>.06</w:t>
      </w:r>
      <w:r w:rsidRPr="00D31E25">
        <w:rPr>
          <w:rFonts w:ascii="Times New Roman" w:eastAsia="Cambria" w:hAnsi="Times New Roman" w:cs="Times New Roman"/>
          <w:b/>
          <w:sz w:val="28"/>
          <w:szCs w:val="28"/>
        </w:rPr>
        <w:t>.2017</w:t>
      </w:r>
      <w:r w:rsidRPr="00D31E25">
        <w:rPr>
          <w:rFonts w:ascii="Times New Roman" w:eastAsia="Cambria" w:hAnsi="Times New Roman" w:cs="Times New Roman"/>
          <w:b/>
          <w:sz w:val="28"/>
          <w:szCs w:val="28"/>
        </w:rPr>
        <w:tab/>
      </w:r>
      <w:r w:rsidRPr="00D31E25">
        <w:rPr>
          <w:rFonts w:ascii="Times New Roman" w:eastAsia="Cambria" w:hAnsi="Times New Roman" w:cs="Times New Roman"/>
          <w:b/>
          <w:sz w:val="28"/>
          <w:szCs w:val="28"/>
        </w:rPr>
        <w:tab/>
        <w:t xml:space="preserve">            </w:t>
      </w:r>
      <w:proofErr w:type="gramStart"/>
      <w:r w:rsidRPr="00D31E25">
        <w:rPr>
          <w:rFonts w:ascii="Times New Roman" w:eastAsia="Cambria" w:hAnsi="Times New Roman" w:cs="Times New Roman"/>
          <w:b/>
          <w:sz w:val="28"/>
          <w:szCs w:val="28"/>
        </w:rPr>
        <w:t>с</w:t>
      </w:r>
      <w:proofErr w:type="gramEnd"/>
      <w:r w:rsidRPr="00D31E25">
        <w:rPr>
          <w:rFonts w:ascii="Times New Roman" w:eastAsia="Cambria" w:hAnsi="Times New Roman" w:cs="Times New Roman"/>
          <w:b/>
          <w:sz w:val="28"/>
          <w:szCs w:val="28"/>
        </w:rPr>
        <w:t xml:space="preserve">. </w:t>
      </w:r>
      <w:r w:rsidR="00253DF0">
        <w:rPr>
          <w:rFonts w:ascii="Times New Roman" w:eastAsia="Cambria" w:hAnsi="Times New Roman" w:cs="Times New Roman"/>
          <w:b/>
          <w:sz w:val="28"/>
          <w:szCs w:val="28"/>
        </w:rPr>
        <w:t xml:space="preserve">Средняя </w:t>
      </w:r>
      <w:proofErr w:type="spellStart"/>
      <w:r w:rsidR="00253DF0">
        <w:rPr>
          <w:rFonts w:ascii="Times New Roman" w:eastAsia="Cambria" w:hAnsi="Times New Roman" w:cs="Times New Roman"/>
          <w:b/>
          <w:sz w:val="28"/>
          <w:szCs w:val="28"/>
        </w:rPr>
        <w:t>Матренка</w:t>
      </w:r>
      <w:proofErr w:type="spellEnd"/>
      <w:r w:rsidRPr="00D31E2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w:t>
      </w:r>
      <w:r w:rsidRPr="00D31E25">
        <w:rPr>
          <w:rFonts w:ascii="Times New Roman" w:eastAsia="Cambria" w:hAnsi="Times New Roman" w:cs="Times New Roman"/>
          <w:b/>
          <w:sz w:val="28"/>
          <w:szCs w:val="28"/>
        </w:rPr>
        <w:t xml:space="preserve"> </w:t>
      </w:r>
      <w:r w:rsidR="00253DF0">
        <w:rPr>
          <w:rFonts w:ascii="Times New Roman" w:eastAsia="Cambria" w:hAnsi="Times New Roman" w:cs="Times New Roman"/>
          <w:b/>
          <w:sz w:val="28"/>
          <w:szCs w:val="28"/>
        </w:rPr>
        <w:t>6</w:t>
      </w:r>
      <w:r w:rsidR="003B44C5">
        <w:rPr>
          <w:rFonts w:ascii="Times New Roman" w:eastAsia="Cambria" w:hAnsi="Times New Roman" w:cs="Times New Roman"/>
          <w:b/>
          <w:sz w:val="28"/>
          <w:szCs w:val="28"/>
        </w:rPr>
        <w:t>0</w:t>
      </w:r>
    </w:p>
    <w:p w:rsidR="00896A53" w:rsidRPr="00D31E25" w:rsidRDefault="00896A53" w:rsidP="00896A53">
      <w:pPr>
        <w:widowControl w:val="0"/>
        <w:autoSpaceDE w:val="0"/>
        <w:autoSpaceDN w:val="0"/>
        <w:adjustRightInd w:val="0"/>
        <w:spacing w:line="240" w:lineRule="auto"/>
        <w:jc w:val="center"/>
        <w:rPr>
          <w:rFonts w:ascii="Times New Roman" w:eastAsia="Cambria" w:hAnsi="Times New Roman" w:cs="Times New Roman"/>
          <w:b/>
          <w:szCs w:val="28"/>
        </w:rPr>
      </w:pP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w:t>
      </w:r>
    </w:p>
    <w:p w:rsidR="003744DE" w:rsidRPr="001850E4"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администрацией сельского поселения</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кассовых выплат</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за счет средств</w:t>
      </w:r>
      <w:r w:rsidR="003744DE" w:rsidRPr="001850E4">
        <w:rPr>
          <w:rFonts w:ascii="Times New Roman" w:hAnsi="Times New Roman" w:cs="Times New Roman"/>
          <w:sz w:val="28"/>
          <w:szCs w:val="28"/>
        </w:rPr>
        <w:t xml:space="preserve"> </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муниципальных бюджетных</w:t>
      </w:r>
      <w:r w:rsidR="003744DE" w:rsidRPr="001850E4">
        <w:rPr>
          <w:rFonts w:ascii="Times New Roman" w:hAnsi="Times New Roman" w:cs="Times New Roman"/>
          <w:sz w:val="28"/>
          <w:szCs w:val="28"/>
        </w:rPr>
        <w:t>,</w:t>
      </w:r>
    </w:p>
    <w:p w:rsidR="00896A53" w:rsidRDefault="00253DF0" w:rsidP="00896A53">
      <w:pPr>
        <w:pStyle w:val="ConsPlusTitle"/>
        <w:rPr>
          <w:rFonts w:ascii="Times New Roman" w:hAnsi="Times New Roman" w:cs="Times New Roman"/>
          <w:sz w:val="28"/>
          <w:szCs w:val="28"/>
        </w:rPr>
      </w:pPr>
      <w:r>
        <w:rPr>
          <w:rFonts w:ascii="Times New Roman" w:hAnsi="Times New Roman" w:cs="Times New Roman"/>
          <w:sz w:val="28"/>
          <w:szCs w:val="28"/>
        </w:rPr>
        <w:t>а</w:t>
      </w:r>
      <w:r w:rsidR="00896A53">
        <w:rPr>
          <w:rFonts w:ascii="Times New Roman" w:hAnsi="Times New Roman" w:cs="Times New Roman"/>
          <w:sz w:val="28"/>
          <w:szCs w:val="28"/>
        </w:rPr>
        <w:t>втономных учреждений</w:t>
      </w:r>
      <w:r w:rsidR="003744DE" w:rsidRPr="001850E4">
        <w:rPr>
          <w:rFonts w:ascii="Times New Roman" w:hAnsi="Times New Roman" w:cs="Times New Roman"/>
          <w:sz w:val="28"/>
          <w:szCs w:val="28"/>
        </w:rPr>
        <w:t xml:space="preserve"> </w:t>
      </w:r>
      <w:r w:rsidR="00896A53">
        <w:rPr>
          <w:rFonts w:ascii="Times New Roman" w:hAnsi="Times New Roman" w:cs="Times New Roman"/>
          <w:sz w:val="28"/>
          <w:szCs w:val="28"/>
        </w:rPr>
        <w:t>и муниципальных</w:t>
      </w:r>
      <w:r w:rsidR="001850E4">
        <w:rPr>
          <w:rFonts w:ascii="Times New Roman" w:hAnsi="Times New Roman" w:cs="Times New Roman"/>
          <w:sz w:val="28"/>
          <w:szCs w:val="28"/>
        </w:rPr>
        <w:t xml:space="preserve"> </w:t>
      </w:r>
    </w:p>
    <w:p w:rsidR="00896A53"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унитарных предприятий</w:t>
      </w:r>
      <w:r w:rsidRPr="001850E4">
        <w:rPr>
          <w:rFonts w:ascii="Times New Roman" w:hAnsi="Times New Roman" w:cs="Times New Roman"/>
          <w:sz w:val="28"/>
          <w:szCs w:val="28"/>
        </w:rPr>
        <w:t xml:space="preserve">, </w:t>
      </w:r>
      <w:r w:rsidR="00896A53">
        <w:rPr>
          <w:rFonts w:ascii="Times New Roman" w:hAnsi="Times New Roman" w:cs="Times New Roman"/>
          <w:sz w:val="28"/>
          <w:szCs w:val="28"/>
        </w:rPr>
        <w:t>лицевые счета</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w:t>
      </w:r>
      <w:proofErr w:type="gramEnd"/>
      <w:r w:rsidR="003744DE" w:rsidRPr="001850E4">
        <w:rPr>
          <w:rFonts w:ascii="Times New Roman" w:hAnsi="Times New Roman" w:cs="Times New Roman"/>
          <w:sz w:val="28"/>
          <w:szCs w:val="28"/>
        </w:rPr>
        <w:t xml:space="preserve"> </w:t>
      </w:r>
      <w:r>
        <w:rPr>
          <w:rFonts w:ascii="Times New Roman" w:hAnsi="Times New Roman" w:cs="Times New Roman"/>
          <w:sz w:val="28"/>
          <w:szCs w:val="28"/>
        </w:rPr>
        <w:t>открыты в администрации</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896A53" w:rsidRDefault="003744DE">
      <w:pPr>
        <w:pStyle w:val="ConsPlusNormal"/>
        <w:ind w:firstLine="540"/>
        <w:jc w:val="both"/>
        <w:rPr>
          <w:rFonts w:ascii="Times New Roman" w:hAnsi="Times New Roman" w:cs="Times New Roman"/>
          <w:sz w:val="28"/>
          <w:szCs w:val="28"/>
        </w:rPr>
      </w:pPr>
      <w:proofErr w:type="gramStart"/>
      <w:r w:rsidRPr="00896A53">
        <w:rPr>
          <w:rFonts w:ascii="Times New Roman" w:hAnsi="Times New Roman" w:cs="Times New Roman"/>
          <w:color w:val="000000" w:themeColor="text1"/>
          <w:sz w:val="28"/>
          <w:szCs w:val="28"/>
        </w:rPr>
        <w:t xml:space="preserve">В соответствии со </w:t>
      </w:r>
      <w:hyperlink r:id="rId6" w:history="1">
        <w:r w:rsidRPr="00896A53">
          <w:rPr>
            <w:rFonts w:ascii="Times New Roman" w:hAnsi="Times New Roman" w:cs="Times New Roman"/>
            <w:color w:val="000000" w:themeColor="text1"/>
            <w:sz w:val="28"/>
            <w:szCs w:val="28"/>
          </w:rPr>
          <w:t>статьей 219</w:t>
        </w:r>
      </w:hyperlink>
      <w:r w:rsidRPr="00896A53">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Pr="00896A53">
          <w:rPr>
            <w:rFonts w:ascii="Times New Roman" w:hAnsi="Times New Roman" w:cs="Times New Roman"/>
            <w:color w:val="000000" w:themeColor="text1"/>
            <w:sz w:val="28"/>
            <w:szCs w:val="28"/>
          </w:rPr>
          <w:t>статьей 23</w:t>
        </w:r>
      </w:hyperlink>
      <w:r w:rsidRPr="00896A53">
        <w:rPr>
          <w:rFonts w:ascii="Times New Roman" w:hAnsi="Times New Roman" w:cs="Times New Roman"/>
          <w:color w:val="000000" w:themeColor="text1"/>
          <w:sz w:val="28"/>
          <w:szCs w:val="28"/>
        </w:rPr>
        <w:t xml:space="preserve"> и </w:t>
      </w:r>
      <w:hyperlink r:id="rId8" w:history="1">
        <w:r w:rsidRPr="00896A53">
          <w:rPr>
            <w:rFonts w:ascii="Times New Roman" w:hAnsi="Times New Roman" w:cs="Times New Roman"/>
            <w:color w:val="000000" w:themeColor="text1"/>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96A53">
        <w:rPr>
          <w:rFonts w:ascii="Times New Roman" w:hAnsi="Times New Roman" w:cs="Times New Roman"/>
          <w:sz w:val="28"/>
          <w:szCs w:val="28"/>
        </w:rPr>
        <w:t xml:space="preserve">, руководствуясь Уставом сельского поселения </w:t>
      </w:r>
      <w:proofErr w:type="spellStart"/>
      <w:r w:rsidR="00253DF0">
        <w:rPr>
          <w:rFonts w:ascii="Times New Roman" w:hAnsi="Times New Roman" w:cs="Times New Roman"/>
          <w:sz w:val="28"/>
          <w:szCs w:val="28"/>
        </w:rPr>
        <w:t>Среднематренский</w:t>
      </w:r>
      <w:proofErr w:type="spellEnd"/>
      <w:r w:rsidR="00896A53">
        <w:rPr>
          <w:rFonts w:ascii="Times New Roman" w:hAnsi="Times New Roman" w:cs="Times New Roman"/>
          <w:sz w:val="28"/>
          <w:szCs w:val="28"/>
        </w:rPr>
        <w:t xml:space="preserve"> сельсовет,  администрация сельского поселения </w:t>
      </w:r>
      <w:proofErr w:type="spellStart"/>
      <w:r w:rsidR="00253DF0">
        <w:rPr>
          <w:rFonts w:ascii="Times New Roman" w:hAnsi="Times New Roman" w:cs="Times New Roman"/>
          <w:sz w:val="28"/>
          <w:szCs w:val="28"/>
        </w:rPr>
        <w:t>Среднематренский</w:t>
      </w:r>
      <w:proofErr w:type="spellEnd"/>
      <w:r w:rsidR="00896A53">
        <w:rPr>
          <w:rFonts w:ascii="Times New Roman" w:hAnsi="Times New Roman" w:cs="Times New Roman"/>
          <w:sz w:val="28"/>
          <w:szCs w:val="28"/>
        </w:rPr>
        <w:t xml:space="preserve"> сельсовет </w:t>
      </w:r>
      <w:proofErr w:type="gramEnd"/>
    </w:p>
    <w:p w:rsidR="00896A53" w:rsidRDefault="00896A53">
      <w:pPr>
        <w:pStyle w:val="ConsPlusNormal"/>
        <w:ind w:firstLine="540"/>
        <w:jc w:val="both"/>
        <w:rPr>
          <w:rFonts w:ascii="Times New Roman" w:hAnsi="Times New Roman" w:cs="Times New Roman"/>
          <w:sz w:val="28"/>
          <w:szCs w:val="28"/>
        </w:rPr>
      </w:pPr>
    </w:p>
    <w:p w:rsidR="00896A53" w:rsidRDefault="003744DE" w:rsidP="00253DF0">
      <w:pPr>
        <w:pStyle w:val="ConsPlusNormal"/>
        <w:jc w:val="both"/>
        <w:rPr>
          <w:rFonts w:ascii="Times New Roman" w:hAnsi="Times New Roman" w:cs="Times New Roman"/>
          <w:sz w:val="28"/>
          <w:szCs w:val="28"/>
        </w:rPr>
      </w:pPr>
      <w:r w:rsidRPr="00896A53">
        <w:rPr>
          <w:rFonts w:ascii="Times New Roman" w:hAnsi="Times New Roman" w:cs="Times New Roman"/>
          <w:b/>
          <w:sz w:val="28"/>
          <w:szCs w:val="28"/>
        </w:rPr>
        <w:t xml:space="preserve"> </w:t>
      </w:r>
      <w:r w:rsidR="00896A53" w:rsidRPr="00896A53">
        <w:rPr>
          <w:rFonts w:ascii="Times New Roman" w:hAnsi="Times New Roman" w:cs="Times New Roman"/>
          <w:b/>
          <w:sz w:val="28"/>
          <w:szCs w:val="28"/>
        </w:rPr>
        <w:t>ПОСТАНОВЛЯЕТ:</w:t>
      </w:r>
    </w:p>
    <w:p w:rsidR="00896A53" w:rsidRPr="001850E4" w:rsidRDefault="00896A53">
      <w:pPr>
        <w:pStyle w:val="ConsPlusNormal"/>
        <w:ind w:firstLine="540"/>
        <w:jc w:val="both"/>
        <w:rPr>
          <w:rFonts w:ascii="Times New Roman" w:hAnsi="Times New Roman" w:cs="Times New Roman"/>
          <w:sz w:val="28"/>
          <w:szCs w:val="28"/>
        </w:rPr>
      </w:pPr>
    </w:p>
    <w:p w:rsidR="003744DE" w:rsidRPr="001850E4" w:rsidRDefault="003744DE" w:rsidP="006E052D">
      <w:pPr>
        <w:pStyle w:val="ConsPlusNormal"/>
        <w:jc w:val="both"/>
        <w:rPr>
          <w:rFonts w:ascii="Times New Roman" w:hAnsi="Times New Roman" w:cs="Times New Roman"/>
          <w:sz w:val="28"/>
          <w:szCs w:val="28"/>
        </w:rPr>
      </w:pPr>
      <w:r w:rsidRPr="001850E4">
        <w:rPr>
          <w:rFonts w:ascii="Times New Roman" w:hAnsi="Times New Roman" w:cs="Times New Roman"/>
          <w:sz w:val="28"/>
          <w:szCs w:val="28"/>
        </w:rPr>
        <w:t xml:space="preserve">1. Утвердить </w:t>
      </w:r>
      <w:bookmarkStart w:id="0" w:name="OLE_LINK16"/>
      <w:bookmarkStart w:id="1" w:name="OLE_LINK17"/>
      <w:bookmarkStart w:id="2" w:name="OLE_LINK18"/>
      <w:r w:rsidR="006249BC" w:rsidRPr="00896A53">
        <w:rPr>
          <w:color w:val="000000" w:themeColor="text1"/>
        </w:rPr>
        <w:fldChar w:fldCharType="begin"/>
      </w:r>
      <w:r w:rsidR="00450FC9" w:rsidRPr="00896A53">
        <w:rPr>
          <w:color w:val="000000" w:themeColor="text1"/>
        </w:rPr>
        <w:instrText>HYPERLINK \l "P53"</w:instrText>
      </w:r>
      <w:r w:rsidR="006249BC" w:rsidRPr="00896A53">
        <w:rPr>
          <w:color w:val="000000" w:themeColor="text1"/>
        </w:rPr>
        <w:fldChar w:fldCharType="separate"/>
      </w:r>
      <w:r w:rsidRPr="00896A53">
        <w:rPr>
          <w:rFonts w:ascii="Times New Roman" w:hAnsi="Times New Roman" w:cs="Times New Roman"/>
          <w:color w:val="000000" w:themeColor="text1"/>
          <w:sz w:val="28"/>
          <w:szCs w:val="28"/>
        </w:rPr>
        <w:t>Порядок</w:t>
      </w:r>
      <w:r w:rsidR="006249BC" w:rsidRPr="00896A53">
        <w:rPr>
          <w:color w:val="000000" w:themeColor="text1"/>
        </w:rPr>
        <w:fldChar w:fldCharType="end"/>
      </w:r>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bookmarkEnd w:id="0"/>
      <w:bookmarkEnd w:id="1"/>
      <w:bookmarkEnd w:id="2"/>
      <w:r w:rsidRPr="001850E4">
        <w:rPr>
          <w:rFonts w:ascii="Times New Roman" w:hAnsi="Times New Roman" w:cs="Times New Roman"/>
          <w:sz w:val="28"/>
          <w:szCs w:val="28"/>
        </w:rPr>
        <w:t xml:space="preserve"> </w:t>
      </w:r>
      <w:r w:rsidR="00896A53">
        <w:rPr>
          <w:rFonts w:ascii="Times New Roman" w:hAnsi="Times New Roman" w:cs="Times New Roman"/>
          <w:sz w:val="28"/>
          <w:szCs w:val="28"/>
        </w:rPr>
        <w:t>(Прилагается)</w:t>
      </w:r>
      <w:r w:rsidRPr="001850E4">
        <w:rPr>
          <w:rFonts w:ascii="Times New Roman" w:hAnsi="Times New Roman" w:cs="Times New Roman"/>
          <w:sz w:val="28"/>
          <w:szCs w:val="28"/>
        </w:rPr>
        <w:t>.</w:t>
      </w:r>
    </w:p>
    <w:p w:rsidR="003744DE" w:rsidRDefault="00896A53">
      <w:pPr>
        <w:pStyle w:val="ConsPlusNormal"/>
        <w:jc w:val="both"/>
        <w:rPr>
          <w:rFonts w:ascii="Times New Roman" w:hAnsi="Times New Roman" w:cs="Times New Roman"/>
          <w:sz w:val="28"/>
          <w:szCs w:val="28"/>
        </w:rPr>
      </w:pPr>
      <w:r w:rsidRPr="002F52C8">
        <w:rPr>
          <w:rFonts w:ascii="Times New Roman" w:hAnsi="Times New Roman" w:cs="Times New Roman"/>
          <w:sz w:val="28"/>
          <w:szCs w:val="28"/>
        </w:rPr>
        <w:t>2. Насто</w:t>
      </w:r>
      <w:r>
        <w:rPr>
          <w:rFonts w:ascii="Times New Roman" w:hAnsi="Times New Roman" w:cs="Times New Roman"/>
          <w:sz w:val="28"/>
          <w:szCs w:val="28"/>
        </w:rPr>
        <w:t>ящее постановление  вступает в силу со дня его официального обнародования.</w:t>
      </w:r>
    </w:p>
    <w:p w:rsidR="00896A53" w:rsidRPr="00896A53" w:rsidRDefault="00896A53" w:rsidP="00896A53">
      <w:pPr>
        <w:pStyle w:val="ConsPlusNormal"/>
        <w:jc w:val="both"/>
        <w:rPr>
          <w:rFonts w:ascii="Times New Roman" w:hAnsi="Times New Roman" w:cs="Times New Roman"/>
          <w:sz w:val="28"/>
          <w:szCs w:val="28"/>
        </w:rPr>
      </w:pPr>
      <w:r w:rsidRPr="00896A53">
        <w:rPr>
          <w:rFonts w:ascii="Times New Roman" w:hAnsi="Times New Roman" w:cs="Times New Roman"/>
          <w:sz w:val="28"/>
          <w:szCs w:val="28"/>
        </w:rPr>
        <w:t xml:space="preserve">3. Постановление № </w:t>
      </w:r>
      <w:r w:rsidR="00253DF0">
        <w:rPr>
          <w:rFonts w:ascii="Times New Roman" w:hAnsi="Times New Roman" w:cs="Times New Roman"/>
          <w:sz w:val="28"/>
          <w:szCs w:val="28"/>
        </w:rPr>
        <w:t xml:space="preserve">43 </w:t>
      </w:r>
      <w:r w:rsidRPr="00896A53">
        <w:rPr>
          <w:rFonts w:ascii="Times New Roman" w:hAnsi="Times New Roman" w:cs="Times New Roman"/>
          <w:sz w:val="28"/>
          <w:szCs w:val="28"/>
        </w:rPr>
        <w:t xml:space="preserve">от </w:t>
      </w:r>
      <w:r w:rsidR="00253DF0">
        <w:rPr>
          <w:rFonts w:ascii="Times New Roman" w:hAnsi="Times New Roman" w:cs="Times New Roman"/>
          <w:sz w:val="28"/>
          <w:szCs w:val="28"/>
        </w:rPr>
        <w:t>30</w:t>
      </w:r>
      <w:r w:rsidRPr="00896A53">
        <w:rPr>
          <w:rFonts w:ascii="Times New Roman" w:hAnsi="Times New Roman" w:cs="Times New Roman"/>
          <w:sz w:val="28"/>
          <w:szCs w:val="28"/>
        </w:rPr>
        <w:t>.12.2011г. «О Порядка</w:t>
      </w:r>
      <w:r w:rsidR="00253DF0">
        <w:rPr>
          <w:rFonts w:ascii="Times New Roman" w:hAnsi="Times New Roman" w:cs="Times New Roman"/>
          <w:sz w:val="28"/>
          <w:szCs w:val="28"/>
        </w:rPr>
        <w:t>х</w:t>
      </w:r>
      <w:r w:rsidRPr="00896A53">
        <w:rPr>
          <w:rFonts w:ascii="Times New Roman" w:hAnsi="Times New Roman" w:cs="Times New Roman"/>
          <w:sz w:val="28"/>
          <w:szCs w:val="28"/>
        </w:rPr>
        <w:t xml:space="preserve"> проведения администрацией сельского поселения </w:t>
      </w:r>
      <w:proofErr w:type="spellStart"/>
      <w:r w:rsidR="00253DF0">
        <w:rPr>
          <w:rFonts w:ascii="Times New Roman" w:hAnsi="Times New Roman" w:cs="Times New Roman"/>
          <w:sz w:val="28"/>
          <w:szCs w:val="28"/>
        </w:rPr>
        <w:t>Среднематренский</w:t>
      </w:r>
      <w:proofErr w:type="spellEnd"/>
      <w:r w:rsidRPr="00896A53">
        <w:rPr>
          <w:rFonts w:ascii="Times New Roman" w:hAnsi="Times New Roman" w:cs="Times New Roman"/>
          <w:sz w:val="28"/>
          <w:szCs w:val="28"/>
        </w:rPr>
        <w:t xml:space="preserve"> сельсовет кассовых выплат за счет средств бюджетных  учреждений» считать утратившим силу.</w:t>
      </w:r>
    </w:p>
    <w:p w:rsidR="00896A53" w:rsidRPr="001F6482" w:rsidRDefault="00896A53" w:rsidP="00896A53">
      <w:pPr>
        <w:pStyle w:val="ConsPlusNormal"/>
        <w:jc w:val="both"/>
        <w:rPr>
          <w:rFonts w:ascii="Times New Roman" w:hAnsi="Times New Roman" w:cs="Times New Roman"/>
          <w:i/>
          <w:sz w:val="28"/>
          <w:szCs w:val="28"/>
        </w:rPr>
      </w:pPr>
    </w:p>
    <w:p w:rsidR="00896A53" w:rsidRPr="006E052D" w:rsidRDefault="006E052D">
      <w:pPr>
        <w:pStyle w:val="ConsPlusNormal"/>
        <w:jc w:val="both"/>
        <w:rPr>
          <w:rFonts w:ascii="Times New Roman" w:hAnsi="Times New Roman" w:cs="Times New Roman"/>
          <w:b/>
          <w:sz w:val="28"/>
          <w:szCs w:val="28"/>
        </w:rPr>
      </w:pPr>
      <w:r w:rsidRPr="006E052D">
        <w:rPr>
          <w:rFonts w:ascii="Times New Roman" w:hAnsi="Times New Roman" w:cs="Times New Roman"/>
          <w:b/>
          <w:sz w:val="28"/>
          <w:szCs w:val="28"/>
        </w:rPr>
        <w:t xml:space="preserve">Глава администрации                                                           </w:t>
      </w:r>
      <w:r w:rsidR="00253DF0">
        <w:rPr>
          <w:rFonts w:ascii="Times New Roman" w:hAnsi="Times New Roman" w:cs="Times New Roman"/>
          <w:b/>
          <w:sz w:val="28"/>
          <w:szCs w:val="28"/>
        </w:rPr>
        <w:t>Н.А.Гущина</w:t>
      </w:r>
    </w:p>
    <w:p w:rsidR="003744DE" w:rsidRPr="001850E4" w:rsidRDefault="003744DE">
      <w:pPr>
        <w:pStyle w:val="ConsPlusNormal"/>
        <w:jc w:val="both"/>
        <w:rPr>
          <w:rFonts w:ascii="Times New Roman" w:hAnsi="Times New Roman" w:cs="Times New Roman"/>
          <w:sz w:val="28"/>
          <w:szCs w:val="28"/>
        </w:rPr>
      </w:pPr>
    </w:p>
    <w:p w:rsidR="00A209A3" w:rsidRDefault="00A209A3" w:rsidP="006E052D">
      <w:pPr>
        <w:pStyle w:val="ConsPlusNormal"/>
        <w:jc w:val="right"/>
        <w:outlineLvl w:val="0"/>
        <w:rPr>
          <w:rFonts w:ascii="Times New Roman" w:hAnsi="Times New Roman" w:cs="Times New Roman"/>
          <w:sz w:val="24"/>
          <w:szCs w:val="24"/>
        </w:rPr>
      </w:pPr>
    </w:p>
    <w:p w:rsidR="006E052D" w:rsidRPr="000D3C9E" w:rsidRDefault="006E052D" w:rsidP="006E052D">
      <w:pPr>
        <w:pStyle w:val="ConsPlusNormal"/>
        <w:jc w:val="right"/>
        <w:outlineLvl w:val="0"/>
        <w:rPr>
          <w:rFonts w:ascii="Times New Roman" w:hAnsi="Times New Roman" w:cs="Times New Roman"/>
          <w:sz w:val="24"/>
          <w:szCs w:val="24"/>
        </w:rPr>
      </w:pPr>
      <w:r w:rsidRPr="000D3C9E">
        <w:rPr>
          <w:rFonts w:ascii="Times New Roman" w:hAnsi="Times New Roman" w:cs="Times New Roman"/>
          <w:sz w:val="24"/>
          <w:szCs w:val="24"/>
        </w:rPr>
        <w:lastRenderedPageBreak/>
        <w:t>Утвержден</w:t>
      </w:r>
    </w:p>
    <w:p w:rsidR="006E052D" w:rsidRPr="000D3C9E" w:rsidRDefault="006E052D" w:rsidP="006E052D">
      <w:pPr>
        <w:pStyle w:val="ConsPlusNormal"/>
        <w:jc w:val="right"/>
        <w:rPr>
          <w:rFonts w:ascii="Times New Roman" w:hAnsi="Times New Roman" w:cs="Times New Roman"/>
          <w:i/>
          <w:sz w:val="24"/>
          <w:szCs w:val="24"/>
        </w:rPr>
      </w:pPr>
      <w:bookmarkStart w:id="3" w:name="OLE_LINK67"/>
      <w:bookmarkStart w:id="4" w:name="OLE_LINK68"/>
      <w:bookmarkStart w:id="5" w:name="OLE_LINK69"/>
      <w:r w:rsidRPr="000D3C9E">
        <w:rPr>
          <w:rFonts w:ascii="Times New Roman" w:hAnsi="Times New Roman" w:cs="Times New Roman"/>
          <w:sz w:val="24"/>
          <w:szCs w:val="24"/>
        </w:rPr>
        <w:t xml:space="preserve"> постановлением</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администрации</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6E052D" w:rsidRPr="000D3C9E" w:rsidRDefault="00253DF0" w:rsidP="006E052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Среднематренский</w:t>
      </w:r>
      <w:proofErr w:type="spellEnd"/>
      <w:r w:rsidR="006E052D" w:rsidRPr="000D3C9E">
        <w:rPr>
          <w:rFonts w:ascii="Times New Roman" w:hAnsi="Times New Roman" w:cs="Times New Roman"/>
          <w:sz w:val="24"/>
          <w:szCs w:val="24"/>
        </w:rPr>
        <w:t xml:space="preserve"> сельсовет</w:t>
      </w:r>
    </w:p>
    <w:p w:rsidR="006E052D" w:rsidRPr="000D3C9E" w:rsidRDefault="006E052D" w:rsidP="006E05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1</w:t>
      </w:r>
      <w:r w:rsidR="00253DF0">
        <w:rPr>
          <w:rFonts w:ascii="Times New Roman" w:hAnsi="Times New Roman" w:cs="Times New Roman"/>
          <w:sz w:val="24"/>
          <w:szCs w:val="24"/>
        </w:rPr>
        <w:t>5</w:t>
      </w:r>
      <w:r w:rsidRPr="000D3C9E">
        <w:rPr>
          <w:rFonts w:ascii="Times New Roman" w:hAnsi="Times New Roman" w:cs="Times New Roman"/>
          <w:sz w:val="24"/>
          <w:szCs w:val="24"/>
        </w:rPr>
        <w:t xml:space="preserve">.06.2017г. № </w:t>
      </w:r>
      <w:r w:rsidR="00253DF0">
        <w:rPr>
          <w:rFonts w:ascii="Times New Roman" w:hAnsi="Times New Roman" w:cs="Times New Roman"/>
          <w:sz w:val="24"/>
          <w:szCs w:val="24"/>
        </w:rPr>
        <w:t>6</w:t>
      </w:r>
      <w:r w:rsidR="003B44C5">
        <w:rPr>
          <w:rFonts w:ascii="Times New Roman" w:hAnsi="Times New Roman" w:cs="Times New Roman"/>
          <w:sz w:val="24"/>
          <w:szCs w:val="24"/>
        </w:rPr>
        <w:t>0</w:t>
      </w:r>
    </w:p>
    <w:bookmarkEnd w:id="3"/>
    <w:bookmarkEnd w:id="4"/>
    <w:bookmarkEnd w:id="5"/>
    <w:p w:rsidR="006E052D" w:rsidRPr="006E052D" w:rsidRDefault="006249BC">
      <w:pPr>
        <w:pStyle w:val="ConsPlusNormal"/>
        <w:jc w:val="center"/>
        <w:rPr>
          <w:b/>
          <w:color w:val="000000" w:themeColor="text1"/>
        </w:rPr>
      </w:pPr>
      <w:r w:rsidRPr="006E052D">
        <w:rPr>
          <w:b/>
          <w:color w:val="000000" w:themeColor="text1"/>
        </w:rPr>
        <w:fldChar w:fldCharType="begin"/>
      </w:r>
      <w:r w:rsidR="006E052D" w:rsidRPr="006E052D">
        <w:rPr>
          <w:b/>
          <w:color w:val="000000" w:themeColor="text1"/>
        </w:rPr>
        <w:instrText>HYPERLINK \l "P53"</w:instrText>
      </w:r>
      <w:r w:rsidRPr="006E052D">
        <w:rPr>
          <w:b/>
          <w:color w:val="000000" w:themeColor="text1"/>
        </w:rPr>
        <w:fldChar w:fldCharType="separate"/>
      </w:r>
      <w:r w:rsidR="006E052D" w:rsidRPr="006E052D">
        <w:rPr>
          <w:rFonts w:ascii="Times New Roman" w:hAnsi="Times New Roman" w:cs="Times New Roman"/>
          <w:b/>
          <w:color w:val="000000" w:themeColor="text1"/>
          <w:sz w:val="28"/>
          <w:szCs w:val="28"/>
        </w:rPr>
        <w:t>Порядок</w:t>
      </w:r>
      <w:r w:rsidRPr="006E052D">
        <w:rPr>
          <w:b/>
          <w:color w:val="000000" w:themeColor="text1"/>
        </w:rPr>
        <w:fldChar w:fldCharType="end"/>
      </w:r>
    </w:p>
    <w:p w:rsidR="003744DE" w:rsidRPr="006E052D" w:rsidRDefault="006E052D">
      <w:pPr>
        <w:pStyle w:val="ConsPlusNormal"/>
        <w:jc w:val="center"/>
        <w:rPr>
          <w:rFonts w:ascii="Times New Roman" w:hAnsi="Times New Roman" w:cs="Times New Roman"/>
          <w:b/>
          <w:sz w:val="28"/>
          <w:szCs w:val="28"/>
        </w:rPr>
      </w:pPr>
      <w:r w:rsidRPr="006E052D">
        <w:rPr>
          <w:rFonts w:ascii="Times New Roman" w:hAnsi="Times New Roman" w:cs="Times New Roman"/>
          <w:b/>
          <w:sz w:val="28"/>
          <w:szCs w:val="28"/>
        </w:rPr>
        <w:t xml:space="preserve"> проведения администрацией сельского поселения кассовых выплат за счет средств муниципальных бюджетных, автономных учреждений и муниципальных  унитарных предприятий, лицевые счета которым открыты в администрации сельского поселения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 xml:space="preserve">администрацией </w:t>
      </w:r>
      <w:bookmarkStart w:id="6" w:name="OLE_LINK19"/>
      <w:bookmarkStart w:id="7" w:name="OLE_LINK20"/>
      <w:bookmarkStart w:id="8" w:name="OLE_LINK21"/>
      <w:bookmarkStart w:id="9" w:name="OLE_LINK22"/>
      <w:bookmarkStart w:id="10" w:name="OLE_LINK23"/>
      <w:bookmarkStart w:id="11" w:name="OLE_LINK24"/>
      <w:bookmarkStart w:id="12" w:name="OLE_LINK25"/>
      <w:bookmarkStart w:id="13" w:name="OLE_LINK26"/>
      <w:bookmarkStart w:id="14" w:name="OLE_LINK27"/>
      <w:bookmarkStart w:id="15" w:name="OLE_LINK28"/>
      <w:bookmarkStart w:id="16" w:name="OLE_LINK29"/>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 xml:space="preserve"> </w:t>
      </w:r>
      <w:bookmarkEnd w:id="6"/>
      <w:bookmarkEnd w:id="7"/>
      <w:bookmarkEnd w:id="8"/>
      <w:bookmarkEnd w:id="9"/>
      <w:bookmarkEnd w:id="10"/>
      <w:bookmarkEnd w:id="11"/>
      <w:bookmarkEnd w:id="12"/>
      <w:bookmarkEnd w:id="13"/>
      <w:bookmarkEnd w:id="14"/>
      <w:bookmarkEnd w:id="15"/>
      <w:bookmarkEnd w:id="16"/>
      <w:r w:rsidRPr="001850E4">
        <w:rPr>
          <w:rFonts w:ascii="Times New Roman" w:hAnsi="Times New Roman" w:cs="Times New Roman"/>
          <w:sz w:val="28"/>
          <w:szCs w:val="28"/>
        </w:rPr>
        <w:t>осуществляется с применением</w:t>
      </w:r>
      <w:r w:rsidR="00B41406">
        <w:rPr>
          <w:rFonts w:ascii="Times New Roman" w:hAnsi="Times New Roman" w:cs="Times New Roman"/>
          <w:sz w:val="28"/>
          <w:szCs w:val="28"/>
        </w:rPr>
        <w:t xml:space="preserve"> бумажного </w:t>
      </w:r>
      <w:r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proofErr w:type="gramStart"/>
      <w:r w:rsidR="00811D1B">
        <w:rPr>
          <w:rFonts w:ascii="Times New Roman" w:hAnsi="Times New Roman" w:cs="Times New Roman"/>
          <w:sz w:val="28"/>
          <w:szCs w:val="28"/>
        </w:rPr>
        <w:t xml:space="preserve"> </w:t>
      </w:r>
      <w:r w:rsidRPr="001850E4">
        <w:rPr>
          <w:rFonts w:ascii="Times New Roman" w:hAnsi="Times New Roman" w:cs="Times New Roman"/>
          <w:sz w:val="28"/>
          <w:szCs w:val="28"/>
        </w:rPr>
        <w:t>.</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3744DE">
      <w:pPr>
        <w:pStyle w:val="ConsPlusNormal"/>
        <w:ind w:firstLine="540"/>
        <w:jc w:val="both"/>
        <w:rPr>
          <w:rFonts w:ascii="Times New Roman" w:hAnsi="Times New Roman" w:cs="Times New Roman"/>
          <w:sz w:val="28"/>
          <w:szCs w:val="28"/>
        </w:rPr>
      </w:pPr>
      <w:r w:rsidRPr="00CC051F">
        <w:rPr>
          <w:rFonts w:ascii="Times New Roman" w:hAnsi="Times New Roman" w:cs="Times New Roman"/>
          <w:sz w:val="28"/>
          <w:szCs w:val="28"/>
        </w:rPr>
        <w:t xml:space="preserve">3. </w:t>
      </w:r>
      <w:r w:rsidR="00E50ECD" w:rsidRPr="00CC051F">
        <w:rPr>
          <w:rFonts w:ascii="Times New Roman" w:hAnsi="Times New Roman" w:cs="Times New Roman"/>
          <w:sz w:val="28"/>
          <w:szCs w:val="28"/>
        </w:rPr>
        <w:t xml:space="preserve">Администрация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Pr="00CC051F">
        <w:rPr>
          <w:rFonts w:ascii="Times New Roman" w:hAnsi="Times New Roman" w:cs="Times New Roman"/>
          <w:sz w:val="28"/>
          <w:szCs w:val="28"/>
        </w:rPr>
        <w:t xml:space="preserve"> 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Pr="00CC051F">
        <w:rPr>
          <w:rFonts w:ascii="Times New Roman" w:hAnsi="Times New Roman" w:cs="Times New Roman"/>
          <w:sz w:val="28"/>
          <w:szCs w:val="28"/>
        </w:rPr>
        <w:t>) счет по учету сре</w:t>
      </w:r>
      <w:proofErr w:type="gramStart"/>
      <w:r w:rsidRPr="00CC051F">
        <w:rPr>
          <w:rFonts w:ascii="Times New Roman" w:hAnsi="Times New Roman" w:cs="Times New Roman"/>
          <w:sz w:val="28"/>
          <w:szCs w:val="28"/>
        </w:rPr>
        <w:t>дств кл</w:t>
      </w:r>
      <w:proofErr w:type="gramEnd"/>
      <w:r w:rsidRPr="00CC051F">
        <w:rPr>
          <w:rFonts w:ascii="Times New Roman" w:hAnsi="Times New Roman" w:cs="Times New Roman"/>
          <w:sz w:val="28"/>
          <w:szCs w:val="28"/>
        </w:rPr>
        <w:t>иентов.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Для проведения кассовых выплат клиент представляет в </w:t>
      </w:r>
      <w:r w:rsidR="00E50ECD">
        <w:rPr>
          <w:rFonts w:ascii="Times New Roman" w:hAnsi="Times New Roman" w:cs="Times New Roman"/>
          <w:sz w:val="28"/>
          <w:szCs w:val="28"/>
        </w:rPr>
        <w:t>администрацию</w:t>
      </w:r>
      <w:r w:rsidRPr="001850E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5. </w:t>
      </w:r>
      <w:proofErr w:type="gramStart"/>
      <w:r w:rsidRPr="001850E4">
        <w:rPr>
          <w:rFonts w:ascii="Times New Roman" w:hAnsi="Times New Roman" w:cs="Times New Roman"/>
          <w:sz w:val="28"/>
          <w:szCs w:val="28"/>
        </w:rPr>
        <w:t xml:space="preserve">Расходы клиента, источником финансового обеспечения которых являются средства, полученные клиентом в соответствии </w:t>
      </w:r>
      <w:r w:rsidRPr="006E052D">
        <w:rPr>
          <w:rFonts w:ascii="Times New Roman" w:hAnsi="Times New Roman" w:cs="Times New Roman"/>
          <w:color w:val="000000" w:themeColor="text1"/>
          <w:sz w:val="28"/>
          <w:szCs w:val="28"/>
        </w:rPr>
        <w:t xml:space="preserve">с </w:t>
      </w:r>
      <w:hyperlink r:id="rId9" w:history="1">
        <w:r w:rsidRPr="006E052D">
          <w:rPr>
            <w:rFonts w:ascii="Times New Roman" w:hAnsi="Times New Roman" w:cs="Times New Roman"/>
            <w:color w:val="000000" w:themeColor="text1"/>
            <w:sz w:val="28"/>
            <w:szCs w:val="28"/>
          </w:rPr>
          <w:t>абзацем вторым пункта 1 статьи 78.1</w:t>
        </w:r>
      </w:hyperlink>
      <w:r w:rsidRPr="006E052D">
        <w:rPr>
          <w:rFonts w:ascii="Times New Roman" w:hAnsi="Times New Roman" w:cs="Times New Roman"/>
          <w:color w:val="000000" w:themeColor="text1"/>
          <w:sz w:val="28"/>
          <w:szCs w:val="28"/>
        </w:rPr>
        <w:t xml:space="preserve"> и </w:t>
      </w:r>
      <w:hyperlink r:id="rId10" w:history="1">
        <w:r w:rsidRPr="006E052D">
          <w:rPr>
            <w:rFonts w:ascii="Times New Roman" w:hAnsi="Times New Roman" w:cs="Times New Roman"/>
            <w:color w:val="000000" w:themeColor="text1"/>
            <w:sz w:val="28"/>
            <w:szCs w:val="28"/>
          </w:rPr>
          <w:t>статьей 78.2</w:t>
        </w:r>
      </w:hyperlink>
      <w:r w:rsidRPr="006E052D">
        <w:rPr>
          <w:rFonts w:ascii="Times New Roman" w:hAnsi="Times New Roman" w:cs="Times New Roman"/>
          <w:color w:val="000000" w:themeColor="text1"/>
          <w:sz w:val="28"/>
          <w:szCs w:val="28"/>
        </w:rPr>
        <w:t xml:space="preserve"> Бюджетного кодекса Российской</w:t>
      </w:r>
      <w:r w:rsidRPr="001850E4">
        <w:rPr>
          <w:rFonts w:ascii="Times New Roman" w:hAnsi="Times New Roman" w:cs="Times New Roman"/>
          <w:sz w:val="28"/>
          <w:szCs w:val="28"/>
        </w:rPr>
        <w:t xml:space="preserve">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Pr="001850E4">
        <w:rPr>
          <w:rFonts w:ascii="Times New Roman" w:hAnsi="Times New Roman" w:cs="Times New Roman"/>
          <w:sz w:val="28"/>
          <w:szCs w:val="28"/>
        </w:rPr>
        <w:t>.</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6.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7.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 случае</w:t>
      </w:r>
      <w:proofErr w:type="gramStart"/>
      <w:r w:rsidRPr="001850E4">
        <w:rPr>
          <w:rFonts w:ascii="Times New Roman" w:hAnsi="Times New Roman" w:cs="Times New Roman"/>
          <w:sz w:val="28"/>
          <w:szCs w:val="28"/>
        </w:rPr>
        <w:t>,</w:t>
      </w:r>
      <w:proofErr w:type="gramEnd"/>
      <w:r w:rsidRPr="001850E4">
        <w:rPr>
          <w:rFonts w:ascii="Times New Roman" w:hAnsi="Times New Roman" w:cs="Times New Roman"/>
          <w:sz w:val="28"/>
          <w:szCs w:val="28"/>
        </w:rPr>
        <w:t xml:space="preserve">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6E052D">
          <w:rPr>
            <w:rFonts w:ascii="Times New Roman" w:hAnsi="Times New Roman" w:cs="Times New Roman"/>
            <w:color w:val="000000" w:themeColor="text1"/>
            <w:sz w:val="28"/>
            <w:szCs w:val="28"/>
          </w:rPr>
          <w:t>пунктами 4</w:t>
        </w:r>
      </w:hyperlink>
      <w:r w:rsidRPr="006E052D">
        <w:rPr>
          <w:rFonts w:ascii="Times New Roman" w:hAnsi="Times New Roman" w:cs="Times New Roman"/>
          <w:color w:val="000000" w:themeColor="text1"/>
          <w:sz w:val="28"/>
          <w:szCs w:val="28"/>
        </w:rPr>
        <w:t xml:space="preserve"> и </w:t>
      </w:r>
      <w:hyperlink r:id="rId12" w:history="1">
        <w:r w:rsidRPr="006E052D">
          <w:rPr>
            <w:rFonts w:ascii="Times New Roman" w:hAnsi="Times New Roman" w:cs="Times New Roman"/>
            <w:color w:val="000000" w:themeColor="text1"/>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w:t>
      </w:r>
    </w:p>
    <w:p w:rsidR="003744DE" w:rsidRPr="001850E4" w:rsidRDefault="00F937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3744DE" w:rsidRPr="001850E4">
        <w:rPr>
          <w:rFonts w:ascii="Times New Roman" w:hAnsi="Times New Roman" w:cs="Times New Roman"/>
          <w:sz w:val="28"/>
          <w:szCs w:val="28"/>
        </w:rPr>
        <w:t>платежного поручения на возврат.</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10. </w:t>
      </w:r>
      <w:r w:rsidR="00E50ECD">
        <w:rPr>
          <w:rFonts w:ascii="Times New Roman" w:hAnsi="Times New Roman" w:cs="Times New Roman"/>
          <w:sz w:val="28"/>
          <w:szCs w:val="28"/>
        </w:rPr>
        <w:t>Администрация</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w:t>
      </w:r>
      <w:r w:rsidRPr="001850E4">
        <w:rPr>
          <w:rFonts w:ascii="Times New Roman" w:hAnsi="Times New Roman" w:cs="Times New Roman"/>
          <w:sz w:val="28"/>
          <w:szCs w:val="28"/>
        </w:rPr>
        <w:lastRenderedPageBreak/>
        <w:t>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 xml:space="preserve">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w:t>
      </w:r>
      <w:proofErr w:type="gramStart"/>
      <w:r w:rsidRPr="001850E4">
        <w:rPr>
          <w:rFonts w:ascii="Times New Roman" w:hAnsi="Times New Roman" w:cs="Times New Roman"/>
          <w:sz w:val="28"/>
          <w:szCs w:val="28"/>
        </w:rPr>
        <w:t>дств кл</w:t>
      </w:r>
      <w:proofErr w:type="gramEnd"/>
      <w:r w:rsidRPr="001850E4">
        <w:rPr>
          <w:rFonts w:ascii="Times New Roman" w:hAnsi="Times New Roman" w:cs="Times New Roman"/>
          <w:sz w:val="28"/>
          <w:szCs w:val="28"/>
        </w:rPr>
        <w:t>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11. Принятые к исполнению платежные</w:t>
      </w:r>
      <w:r w:rsidR="00643C89">
        <w:rPr>
          <w:rFonts w:ascii="Times New Roman" w:hAnsi="Times New Roman" w:cs="Times New Roman"/>
          <w:sz w:val="28"/>
          <w:szCs w:val="28"/>
        </w:rPr>
        <w:t xml:space="preserve"> поручения </w:t>
      </w:r>
      <w:r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 .</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12.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Pr="001850E4">
        <w:rPr>
          <w:rFonts w:ascii="Times New Roman" w:hAnsi="Times New Roman" w:cs="Times New Roman"/>
          <w:sz w:val="28"/>
          <w:szCs w:val="28"/>
        </w:rPr>
        <w:t xml:space="preserve">) по кодам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 xml:space="preserve">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6249BC">
      <w:pPr>
        <w:pStyle w:val="ConsPlusNormal"/>
        <w:ind w:firstLine="540"/>
        <w:jc w:val="both"/>
        <w:rPr>
          <w:rFonts w:ascii="Times New Roman" w:hAnsi="Times New Roman" w:cs="Times New Roman"/>
          <w:sz w:val="28"/>
          <w:szCs w:val="28"/>
        </w:rPr>
      </w:pPr>
      <w:hyperlink w:anchor="P156" w:history="1">
        <w:r w:rsidR="003744DE" w:rsidRPr="006E052D">
          <w:rPr>
            <w:rFonts w:ascii="Times New Roman" w:hAnsi="Times New Roman" w:cs="Times New Roman"/>
            <w:color w:val="000000" w:themeColor="text1"/>
            <w:sz w:val="28"/>
            <w:szCs w:val="28"/>
          </w:rPr>
          <w:t>Выписка</w:t>
        </w:r>
      </w:hyperlink>
      <w:r w:rsidR="003744DE" w:rsidRPr="006E052D">
        <w:rPr>
          <w:rFonts w:ascii="Times New Roman" w:hAnsi="Times New Roman" w:cs="Times New Roman"/>
          <w:color w:val="000000" w:themeColor="text1"/>
          <w:sz w:val="28"/>
          <w:szCs w:val="28"/>
        </w:rPr>
        <w:t xml:space="preserve"> и</w:t>
      </w:r>
      <w:r w:rsidR="003744DE" w:rsidRPr="001850E4">
        <w:rPr>
          <w:rFonts w:ascii="Times New Roman" w:hAnsi="Times New Roman" w:cs="Times New Roman"/>
          <w:sz w:val="28"/>
          <w:szCs w:val="28"/>
        </w:rPr>
        <w:t xml:space="preserve">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2F76BC">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35752">
        <w:rPr>
          <w:rFonts w:ascii="Times New Roman" w:hAnsi="Times New Roman" w:cs="Times New Roman"/>
          <w:sz w:val="28"/>
          <w:szCs w:val="28"/>
        </w:rPr>
        <w:t xml:space="preserve">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13.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w:t>
      </w:r>
      <w:proofErr w:type="gramStart"/>
      <w:r w:rsidRPr="001850E4">
        <w:rPr>
          <w:rFonts w:ascii="Times New Roman" w:hAnsi="Times New Roman" w:cs="Times New Roman"/>
          <w:sz w:val="28"/>
          <w:szCs w:val="28"/>
        </w:rPr>
        <w:t>расходов</w:t>
      </w:r>
      <w:proofErr w:type="gramEnd"/>
      <w:r w:rsidRPr="001850E4">
        <w:rPr>
          <w:rFonts w:ascii="Times New Roman" w:hAnsi="Times New Roman" w:cs="Times New Roman"/>
          <w:sz w:val="28"/>
          <w:szCs w:val="28"/>
        </w:rPr>
        <w:t xml:space="preserve">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14.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если в поступившем расчетном документе не указан или указан ошибочный (недействующий) код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 xml:space="preserve"> и (или) код субсидии;</w:t>
      </w:r>
    </w:p>
    <w:p w:rsidR="003744DE" w:rsidRPr="001850E4" w:rsidRDefault="00F357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 xml:space="preserve">муниципальному </w:t>
      </w:r>
      <w:r w:rsidR="003744DE" w:rsidRPr="001850E4">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w:t>
      </w:r>
      <w:r w:rsidR="003744DE" w:rsidRPr="001850E4">
        <w:rPr>
          <w:rFonts w:ascii="Times New Roman" w:hAnsi="Times New Roman" w:cs="Times New Roman"/>
          <w:sz w:val="28"/>
          <w:szCs w:val="28"/>
        </w:rPr>
        <w:lastRenderedPageBreak/>
        <w:t>Сведениях по соответствующему коду субсидии;</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w:t>
      </w:r>
      <w:proofErr w:type="gramStart"/>
      <w:r w:rsidRPr="001850E4">
        <w:rPr>
          <w:rFonts w:ascii="Times New Roman" w:hAnsi="Times New Roman" w:cs="Times New Roman"/>
          <w:sz w:val="28"/>
          <w:szCs w:val="28"/>
        </w:rPr>
        <w:t>дств пр</w:t>
      </w:r>
      <w:proofErr w:type="gramEnd"/>
      <w:r w:rsidRPr="001850E4">
        <w:rPr>
          <w:rFonts w:ascii="Times New Roman" w:hAnsi="Times New Roman" w:cs="Times New Roman"/>
          <w:sz w:val="28"/>
          <w:szCs w:val="28"/>
        </w:rPr>
        <w:t>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15.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roofErr w:type="gramEnd"/>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bookmarkStart w:id="17" w:name="P114"/>
      <w:bookmarkEnd w:id="17"/>
      <w:r w:rsidRPr="001850E4">
        <w:rPr>
          <w:rFonts w:ascii="Times New Roman" w:hAnsi="Times New Roman" w:cs="Times New Roman"/>
          <w:sz w:val="28"/>
          <w:szCs w:val="28"/>
        </w:rPr>
        <w:t>16.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E052D">
        <w:rPr>
          <w:rFonts w:ascii="Times New Roman" w:hAnsi="Times New Roman" w:cs="Times New Roman"/>
          <w:sz w:val="28"/>
          <w:szCs w:val="28"/>
        </w:rPr>
        <w:t xml:space="preserve"> сельского поселения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w:t>
      </w:r>
    </w:p>
    <w:p w:rsidR="003744DE" w:rsidRPr="006E052D" w:rsidRDefault="003744DE">
      <w:pPr>
        <w:pStyle w:val="ConsPlusNormal"/>
        <w:ind w:firstLine="540"/>
        <w:jc w:val="both"/>
        <w:rPr>
          <w:rFonts w:ascii="Times New Roman" w:hAnsi="Times New Roman" w:cs="Times New Roman"/>
          <w:color w:val="000000" w:themeColor="text1"/>
          <w:sz w:val="28"/>
          <w:szCs w:val="28"/>
        </w:rPr>
      </w:pPr>
      <w:r w:rsidRPr="001850E4">
        <w:rPr>
          <w:rFonts w:ascii="Times New Roman" w:hAnsi="Times New Roman" w:cs="Times New Roman"/>
          <w:sz w:val="28"/>
          <w:szCs w:val="28"/>
        </w:rPr>
        <w:t xml:space="preserve">17. Клиент вправе в течение финансового года уточнить коды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 xml:space="preserve"> и (или) коды субсидии, по которым операции были отражены на лицевом счете клиента. Процедура </w:t>
      </w:r>
      <w:proofErr w:type="gramStart"/>
      <w:r w:rsidRPr="001850E4">
        <w:rPr>
          <w:rFonts w:ascii="Times New Roman" w:hAnsi="Times New Roman" w:cs="Times New Roman"/>
          <w:sz w:val="28"/>
          <w:szCs w:val="28"/>
        </w:rPr>
        <w:t>уточнения кодов видов расходов классификации расходов бюджетов</w:t>
      </w:r>
      <w:proofErr w:type="gramEnd"/>
      <w:r w:rsidRPr="001850E4">
        <w:rPr>
          <w:rFonts w:ascii="Times New Roman" w:hAnsi="Times New Roman" w:cs="Times New Roman"/>
          <w:sz w:val="28"/>
          <w:szCs w:val="28"/>
        </w:rPr>
        <w:t xml:space="preserve"> и (или) кодов субсидии аналогична </w:t>
      </w:r>
      <w:r w:rsidRPr="001850E4">
        <w:rPr>
          <w:rFonts w:ascii="Times New Roman" w:hAnsi="Times New Roman" w:cs="Times New Roman"/>
          <w:sz w:val="28"/>
          <w:szCs w:val="28"/>
        </w:rPr>
        <w:lastRenderedPageBreak/>
        <w:t xml:space="preserve">процедуре выяснения (уточнения) поступивших платежей в </w:t>
      </w:r>
      <w:r w:rsidRPr="006E052D">
        <w:rPr>
          <w:rFonts w:ascii="Times New Roman" w:hAnsi="Times New Roman" w:cs="Times New Roman"/>
          <w:color w:val="000000" w:themeColor="text1"/>
          <w:sz w:val="28"/>
          <w:szCs w:val="28"/>
        </w:rPr>
        <w:t xml:space="preserve">соответствии с </w:t>
      </w:r>
      <w:hyperlink w:anchor="P114" w:history="1">
        <w:r w:rsidRPr="006E052D">
          <w:rPr>
            <w:rFonts w:ascii="Times New Roman" w:hAnsi="Times New Roman" w:cs="Times New Roman"/>
            <w:color w:val="000000" w:themeColor="text1"/>
            <w:sz w:val="28"/>
            <w:szCs w:val="28"/>
          </w:rPr>
          <w:t>пунктом 16</w:t>
        </w:r>
      </w:hyperlink>
      <w:r w:rsidRPr="006E052D">
        <w:rPr>
          <w:rFonts w:ascii="Times New Roman" w:hAnsi="Times New Roman" w:cs="Times New Roman"/>
          <w:color w:val="000000" w:themeColor="text1"/>
          <w:sz w:val="28"/>
          <w:szCs w:val="28"/>
        </w:rPr>
        <w:t xml:space="preserve"> настоящего Порядка.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18.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w:t>
      </w:r>
      <w:proofErr w:type="gramStart"/>
      <w:r w:rsidRPr="001850E4">
        <w:rPr>
          <w:rFonts w:ascii="Times New Roman" w:hAnsi="Times New Roman" w:cs="Times New Roman"/>
          <w:sz w:val="28"/>
          <w:szCs w:val="28"/>
        </w:rPr>
        <w:t>видов расходов классификации расходов бюджетов</w:t>
      </w:r>
      <w:proofErr w:type="gramEnd"/>
      <w:r w:rsidRPr="001850E4">
        <w:rPr>
          <w:rFonts w:ascii="Times New Roman" w:hAnsi="Times New Roman" w:cs="Times New Roman"/>
          <w:sz w:val="28"/>
          <w:szCs w:val="28"/>
        </w:rPr>
        <w:t xml:space="preserve">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w:t>
      </w:r>
      <w:proofErr w:type="gramEnd"/>
      <w:r w:rsidRPr="001850E4">
        <w:rPr>
          <w:rFonts w:ascii="Times New Roman" w:hAnsi="Times New Roman" w:cs="Times New Roman"/>
          <w:sz w:val="28"/>
          <w:szCs w:val="28"/>
        </w:rPr>
        <w:t xml:space="preserve">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3744DE">
      <w:pPr>
        <w:pStyle w:val="ConsPlusNormal"/>
        <w:ind w:firstLine="540"/>
        <w:jc w:val="both"/>
        <w:rPr>
          <w:rFonts w:ascii="Times New Roman" w:hAnsi="Times New Roman" w:cs="Times New Roman"/>
          <w:sz w:val="28"/>
          <w:szCs w:val="28"/>
        </w:rPr>
      </w:pPr>
      <w:bookmarkStart w:id="18" w:name="P126"/>
      <w:bookmarkEnd w:id="18"/>
      <w:r w:rsidRPr="001850E4">
        <w:rPr>
          <w:rFonts w:ascii="Times New Roman" w:hAnsi="Times New Roman" w:cs="Times New Roman"/>
          <w:sz w:val="28"/>
          <w:szCs w:val="28"/>
        </w:rPr>
        <w:t xml:space="preserve">19. </w:t>
      </w:r>
      <w:proofErr w:type="gramStart"/>
      <w:r w:rsidRPr="001850E4">
        <w:rPr>
          <w:rFonts w:ascii="Times New Roman" w:hAnsi="Times New Roman" w:cs="Times New Roman"/>
          <w:sz w:val="28"/>
          <w:szCs w:val="28"/>
        </w:rPr>
        <w:t xml:space="preserve">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roofErr w:type="gramEnd"/>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 xml:space="preserve">администрации </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20. Обеспечение клиентов наличными денежными средствами осуществляется в соответствии с </w:t>
      </w:r>
      <w:hyperlink r:id="rId13" w:history="1">
        <w:r w:rsidRPr="006E052D">
          <w:rPr>
            <w:rFonts w:ascii="Times New Roman" w:hAnsi="Times New Roman" w:cs="Times New Roman"/>
            <w:color w:val="000000" w:themeColor="text1"/>
            <w:sz w:val="28"/>
            <w:szCs w:val="28"/>
          </w:rPr>
          <w:t>приказом</w:t>
        </w:r>
      </w:hyperlink>
      <w:r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sidRPr="006E052D">
        <w:rPr>
          <w:rFonts w:ascii="Times New Roman" w:hAnsi="Times New Roman" w:cs="Times New Roman"/>
          <w:sz w:val="28"/>
          <w:szCs w:val="28"/>
        </w:rPr>
        <w:t>администрации</w:t>
      </w:r>
      <w:r w:rsidRPr="006E052D">
        <w:rPr>
          <w:rFonts w:ascii="Times New Roman" w:hAnsi="Times New Roman" w:cs="Times New Roman"/>
          <w:sz w:val="28"/>
          <w:szCs w:val="28"/>
        </w:rPr>
        <w:t xml:space="preserve"> N</w:t>
      </w:r>
      <w:r w:rsidR="007C0185" w:rsidRPr="006E052D">
        <w:rPr>
          <w:rFonts w:ascii="Times New Roman" w:hAnsi="Times New Roman" w:cs="Times New Roman"/>
          <w:sz w:val="28"/>
          <w:szCs w:val="28"/>
        </w:rPr>
        <w:t xml:space="preserve"> </w:t>
      </w:r>
      <w:r w:rsidR="007C0185" w:rsidRPr="006E052D">
        <w:rPr>
          <w:rFonts w:ascii="Times New Roman" w:hAnsi="Times New Roman" w:cs="Times New Roman"/>
          <w:color w:val="000000"/>
          <w:sz w:val="28"/>
          <w:szCs w:val="28"/>
          <w:shd w:val="clear" w:color="auto" w:fill="FFFFFF"/>
        </w:rPr>
        <w:t xml:space="preserve"> 40204 "Средства местных бюджетов"</w:t>
      </w:r>
      <w:r w:rsidR="00340CAC" w:rsidRPr="006E052D">
        <w:rPr>
          <w:rFonts w:ascii="Times New Roman" w:hAnsi="Times New Roman" w:cs="Times New Roman"/>
          <w:sz w:val="28"/>
          <w:szCs w:val="28"/>
        </w:rPr>
        <w:t xml:space="preserve"> </w:t>
      </w:r>
      <w:r w:rsidRPr="006E052D">
        <w:rPr>
          <w:rFonts w:ascii="Times New Roman" w:hAnsi="Times New Roman" w:cs="Times New Roman"/>
          <w:sz w:val="28"/>
          <w:szCs w:val="28"/>
        </w:rPr>
        <w:t>на</w:t>
      </w:r>
      <w:r w:rsidRPr="001850E4">
        <w:rPr>
          <w:rFonts w:ascii="Times New Roman" w:hAnsi="Times New Roman" w:cs="Times New Roman"/>
          <w:sz w:val="28"/>
          <w:szCs w:val="28"/>
        </w:rPr>
        <w:t xml:space="preserve">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21. </w:t>
      </w:r>
      <w:proofErr w:type="gramStart"/>
      <w:r w:rsidRPr="001850E4">
        <w:rPr>
          <w:rFonts w:ascii="Times New Roman" w:hAnsi="Times New Roman" w:cs="Times New Roman"/>
          <w:sz w:val="28"/>
          <w:szCs w:val="28"/>
        </w:rPr>
        <w:t xml:space="preserve">Платежные поручения, представленные клиентом в </w:t>
      </w:r>
      <w:r w:rsidR="007C0185">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оформляются</w:t>
      </w:r>
      <w:proofErr w:type="gramEnd"/>
      <w:r w:rsidRPr="001850E4">
        <w:rPr>
          <w:rFonts w:ascii="Times New Roman" w:hAnsi="Times New Roman" w:cs="Times New Roman"/>
          <w:sz w:val="28"/>
          <w:szCs w:val="28"/>
        </w:rPr>
        <w:t xml:space="preserve">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896A53">
          <w:pgSz w:w="11906" w:h="16838"/>
          <w:pgMar w:top="1134" w:right="567" w:bottom="1134" w:left="1134" w:header="708" w:footer="708" w:gutter="0"/>
          <w:cols w:space="708"/>
          <w:docGrid w:linePitch="360"/>
        </w:sectPr>
      </w:pPr>
    </w:p>
    <w:p w:rsidR="003744DE" w:rsidRDefault="003744DE">
      <w:pPr>
        <w:pStyle w:val="ConsPlusNormal"/>
        <w:jc w:val="right"/>
        <w:outlineLvl w:val="1"/>
      </w:pPr>
      <w:r>
        <w:lastRenderedPageBreak/>
        <w:t>Приложение 1</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 xml:space="preserve">администрацией </w:t>
      </w:r>
      <w:r w:rsidR="006E052D">
        <w:t>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rsidP="006E052D">
      <w:pPr>
        <w:pStyle w:val="ConsPlusNormal"/>
        <w:jc w:val="right"/>
      </w:pPr>
      <w:r>
        <w:t>унитарных</w:t>
      </w:r>
      <w:r w:rsidR="006E052D">
        <w:t xml:space="preserve"> </w:t>
      </w:r>
      <w:r>
        <w:t>предприятий, лицевые счета</w:t>
      </w:r>
    </w:p>
    <w:p w:rsidR="003744DE" w:rsidRDefault="003744DE" w:rsidP="00FB4BD1">
      <w:pPr>
        <w:pStyle w:val="ConsPlusNormal"/>
        <w:jc w:val="right"/>
      </w:pPr>
      <w:proofErr w:type="gramStart"/>
      <w:r>
        <w:t>которым</w:t>
      </w:r>
      <w:proofErr w:type="gramEnd"/>
      <w:r>
        <w:t xml:space="preserve"> открыты в </w:t>
      </w:r>
      <w:r w:rsidR="00420FC9">
        <w:t>администрации сельского посе</w:t>
      </w:r>
      <w:bookmarkStart w:id="19" w:name="_GoBack"/>
      <w:bookmarkEnd w:id="19"/>
      <w:r w:rsidR="00FB4BD1">
        <w:t>ления</w:t>
      </w:r>
    </w:p>
    <w:p w:rsidR="003744DE" w:rsidRDefault="003744DE">
      <w:pPr>
        <w:pStyle w:val="ConsPlusNormal"/>
        <w:jc w:val="both"/>
      </w:pPr>
    </w:p>
    <w:p w:rsidR="003744DE" w:rsidRDefault="003744DE">
      <w:pPr>
        <w:pStyle w:val="ConsPlusNonformat"/>
        <w:jc w:val="both"/>
      </w:pPr>
      <w:bookmarkStart w:id="20" w:name="P156"/>
      <w:bookmarkEnd w:id="20"/>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rsidR="00FB4BD1">
        <w:t xml:space="preserve"> </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3744DE" w:rsidRDefault="003744DE">
      <w:pPr>
        <w:pStyle w:val="ConsPlusNonformat"/>
        <w:jc w:val="both"/>
      </w:pPr>
    </w:p>
    <w:p w:rsidR="003744DE" w:rsidRDefault="003744DE">
      <w:pPr>
        <w:pStyle w:val="ConsPlusNonformat"/>
        <w:jc w:val="both"/>
      </w:pPr>
      <w:r>
        <w:t xml:space="preserve">                                                        ┌─────────────────┐</w:t>
      </w:r>
    </w:p>
    <w:p w:rsidR="003744DE" w:rsidRDefault="003744DE">
      <w:pPr>
        <w:pStyle w:val="ConsPlusNonformat"/>
        <w:jc w:val="both"/>
      </w:pPr>
      <w:r>
        <w:t xml:space="preserve">                                 Остаток на начало дня: │                 </w:t>
      </w:r>
      <w:proofErr w:type="spellStart"/>
      <w:r>
        <w:t>│</w:t>
      </w:r>
      <w:proofErr w:type="spellEnd"/>
    </w:p>
    <w:p w:rsidR="003744DE" w:rsidRDefault="003744DE">
      <w:pPr>
        <w:pStyle w:val="ConsPlusNonformat"/>
        <w:jc w:val="both"/>
      </w:pPr>
      <w:r>
        <w:t xml:space="preserve">                                                        └─────────────────┘</w:t>
      </w:r>
    </w:p>
    <w:p w:rsidR="003744DE"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701"/>
        <w:gridCol w:w="2835"/>
        <w:gridCol w:w="2778"/>
      </w:tblGrid>
      <w:tr w:rsidR="003744DE">
        <w:tc>
          <w:tcPr>
            <w:tcW w:w="624" w:type="dxa"/>
            <w:vMerge w:val="restart"/>
          </w:tcPr>
          <w:p w:rsidR="003744DE" w:rsidRDefault="003744D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3744DE" w:rsidRDefault="003744DE">
      <w:pPr>
        <w:pStyle w:val="ConsPlusNonformat"/>
        <w:jc w:val="both"/>
      </w:pPr>
      <w:r>
        <w:t xml:space="preserve">                       ┌──────────────────┬───────────────────┐</w:t>
      </w:r>
    </w:p>
    <w:p w:rsidR="003744DE" w:rsidRDefault="003744DE">
      <w:pPr>
        <w:pStyle w:val="ConsPlusNonformat"/>
        <w:jc w:val="both"/>
      </w:pPr>
      <w:r>
        <w:t xml:space="preserve">Сумма оборотов за день │                  </w:t>
      </w:r>
      <w:proofErr w:type="spellStart"/>
      <w:r>
        <w:t>│</w:t>
      </w:r>
      <w:proofErr w:type="spellEnd"/>
      <w:r>
        <w:t xml:space="preserve">                   </w:t>
      </w:r>
      <w:proofErr w:type="spellStart"/>
      <w:r>
        <w:t>│</w:t>
      </w:r>
      <w:proofErr w:type="spellEnd"/>
    </w:p>
    <w:p w:rsidR="003744DE" w:rsidRDefault="003744DE">
      <w:pPr>
        <w:pStyle w:val="ConsPlusNonformat"/>
        <w:jc w:val="both"/>
      </w:pPr>
      <w:r>
        <w:t xml:space="preserve">                       └──────────────────┴───────────────────┘</w:t>
      </w:r>
    </w:p>
    <w:p w:rsidR="003744DE" w:rsidRDefault="003744DE">
      <w:pPr>
        <w:pStyle w:val="ConsPlusNonformat"/>
        <w:jc w:val="both"/>
      </w:pPr>
      <w:r>
        <w:lastRenderedPageBreak/>
        <w:t xml:space="preserve">                                          ┌───────────────────┐</w:t>
      </w:r>
    </w:p>
    <w:p w:rsidR="003744DE" w:rsidRDefault="003744DE">
      <w:pPr>
        <w:pStyle w:val="ConsPlusNonformat"/>
        <w:jc w:val="both"/>
      </w:pPr>
      <w:r>
        <w:t xml:space="preserve">            Остаток средств на конец дня: │                   </w:t>
      </w:r>
      <w:proofErr w:type="spellStart"/>
      <w:r>
        <w:t>│</w:t>
      </w:r>
      <w:proofErr w:type="spellEnd"/>
    </w:p>
    <w:p w:rsidR="003744DE" w:rsidRDefault="003744DE">
      <w:pPr>
        <w:pStyle w:val="ConsPlusNonformat"/>
        <w:jc w:val="both"/>
      </w:pPr>
      <w:r>
        <w:t xml:space="preserve">                                          └───────────────────┘</w:t>
      </w: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p>
    <w:p w:rsidR="003744DE" w:rsidRDefault="003744DE">
      <w:pPr>
        <w:pStyle w:val="ConsPlusNonformat"/>
        <w:jc w:val="both"/>
      </w:pPr>
      <w:r>
        <w:t xml:space="preserve">                              </w:t>
      </w:r>
      <w:proofErr w:type="gramStart"/>
      <w:r>
        <w:t>(должность)       (подпись)     (расшифровка</w:t>
      </w:r>
      <w:proofErr w:type="gramEnd"/>
    </w:p>
    <w:p w:rsidR="003744DE" w:rsidRDefault="003744DE">
      <w:pPr>
        <w:pStyle w:val="ConsPlusNonformat"/>
        <w:jc w:val="both"/>
      </w:pPr>
      <w:r>
        <w:t xml:space="preserve">                                                                 подписи)</w:t>
      </w:r>
    </w:p>
    <w:p w:rsidR="003744DE" w:rsidRDefault="003744DE">
      <w:pPr>
        <w:pStyle w:val="ConsPlusNonformat"/>
        <w:jc w:val="both"/>
      </w:pPr>
      <w:r>
        <w:t xml:space="preserve">                                                   Страница _______________</w:t>
      </w:r>
    </w:p>
    <w:p w:rsidR="003744DE" w:rsidRDefault="003744DE">
      <w:pPr>
        <w:pStyle w:val="ConsPlusNonformat"/>
        <w:jc w:val="both"/>
      </w:pPr>
      <w:r>
        <w:t xml:space="preserve">                                                   Всего страниц __________</w:t>
      </w:r>
    </w:p>
    <w:p w:rsidR="003744DE" w:rsidRDefault="003744DE">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right"/>
        <w:outlineLvl w:val="1"/>
      </w:pPr>
      <w:r>
        <w:lastRenderedPageBreak/>
        <w:t>Приложение 2</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администрацией 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pPr>
        <w:pStyle w:val="ConsPlusNormal"/>
        <w:jc w:val="right"/>
      </w:pPr>
      <w:r>
        <w:t xml:space="preserve"> унитарных</w:t>
      </w:r>
    </w:p>
    <w:p w:rsidR="003744DE" w:rsidRDefault="003744DE">
      <w:pPr>
        <w:pStyle w:val="ConsPlusNormal"/>
        <w:jc w:val="right"/>
      </w:pPr>
      <w:r>
        <w:t>предприятий, лицевые счета</w:t>
      </w:r>
    </w:p>
    <w:p w:rsidR="003744DE" w:rsidRDefault="003744DE" w:rsidP="00FB4BD1">
      <w:pPr>
        <w:pStyle w:val="ConsPlusNormal"/>
        <w:jc w:val="right"/>
      </w:pPr>
      <w:proofErr w:type="gramStart"/>
      <w:r>
        <w:t>которым</w:t>
      </w:r>
      <w:proofErr w:type="gramEnd"/>
      <w:r>
        <w:t xml:space="preserve"> открыты </w:t>
      </w:r>
      <w:r w:rsidR="00FB4BD1">
        <w:t>администрации сельского поселения</w:t>
      </w:r>
    </w:p>
    <w:p w:rsidR="003744DE" w:rsidRDefault="003744DE">
      <w:pPr>
        <w:pStyle w:val="ConsPlusNormal"/>
        <w:jc w:val="both"/>
      </w:pPr>
    </w:p>
    <w:p w:rsidR="003744DE" w:rsidRDefault="003744DE">
      <w:pPr>
        <w:pStyle w:val="ConsPlusNonformat"/>
        <w:jc w:val="both"/>
      </w:pPr>
      <w:bookmarkStart w:id="21" w:name="P225"/>
      <w:bookmarkEnd w:id="21"/>
      <w:r>
        <w:t>МЕМОРИАЛЬНЫЙ ОРДЕР                                                  ┌─────┐</w:t>
      </w:r>
    </w:p>
    <w:p w:rsidR="003744DE" w:rsidRDefault="003744DE">
      <w:pPr>
        <w:pStyle w:val="ConsPlusNonformat"/>
        <w:jc w:val="both"/>
      </w:pPr>
      <w:r>
        <w:t xml:space="preserve">N                                   _______________ _______________ │     </w:t>
      </w:r>
      <w:proofErr w:type="spellStart"/>
      <w:r>
        <w:t>│</w:t>
      </w:r>
      <w:proofErr w:type="spellEnd"/>
    </w:p>
    <w:p w:rsidR="003744DE" w:rsidRDefault="003744DE">
      <w:pPr>
        <w:pStyle w:val="ConsPlusNonformat"/>
        <w:jc w:val="both"/>
      </w:pPr>
      <w:r>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w:t>
            </w:r>
            <w:proofErr w:type="gramStart"/>
            <w:r>
              <w:t>.</w:t>
            </w:r>
            <w:proofErr w:type="gramEnd"/>
            <w:r>
              <w:t xml:space="preserve"> </w:t>
            </w:r>
            <w:proofErr w:type="gramStart"/>
            <w:r>
              <w:t>п</w:t>
            </w:r>
            <w:proofErr w:type="gramEnd"/>
            <w:r>
              <w:t>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w:t>
            </w:r>
            <w:proofErr w:type="gramStart"/>
            <w:r>
              <w:t>.</w:t>
            </w:r>
            <w:proofErr w:type="gramEnd"/>
            <w:r>
              <w:t xml:space="preserve"> </w:t>
            </w:r>
            <w:proofErr w:type="gramStart"/>
            <w:r>
              <w:t>п</w:t>
            </w:r>
            <w:proofErr w:type="gramEnd"/>
            <w:r>
              <w:t>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B623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44DE"/>
    <w:rsid w:val="0007644A"/>
    <w:rsid w:val="000C2827"/>
    <w:rsid w:val="00123331"/>
    <w:rsid w:val="001570C5"/>
    <w:rsid w:val="001651F1"/>
    <w:rsid w:val="001850E4"/>
    <w:rsid w:val="00253DF0"/>
    <w:rsid w:val="00262815"/>
    <w:rsid w:val="00291ADA"/>
    <w:rsid w:val="002F76BC"/>
    <w:rsid w:val="003039D5"/>
    <w:rsid w:val="00340CAC"/>
    <w:rsid w:val="003744DE"/>
    <w:rsid w:val="003B44C5"/>
    <w:rsid w:val="00400918"/>
    <w:rsid w:val="00420FC9"/>
    <w:rsid w:val="00450FC9"/>
    <w:rsid w:val="0045707C"/>
    <w:rsid w:val="006049F8"/>
    <w:rsid w:val="006249BC"/>
    <w:rsid w:val="00643C89"/>
    <w:rsid w:val="0065439C"/>
    <w:rsid w:val="006B1473"/>
    <w:rsid w:val="006E052D"/>
    <w:rsid w:val="006E71C2"/>
    <w:rsid w:val="007C0185"/>
    <w:rsid w:val="00811D1B"/>
    <w:rsid w:val="00825A72"/>
    <w:rsid w:val="008459C5"/>
    <w:rsid w:val="00896A53"/>
    <w:rsid w:val="00A209A3"/>
    <w:rsid w:val="00A27F84"/>
    <w:rsid w:val="00A72B3F"/>
    <w:rsid w:val="00AC58F9"/>
    <w:rsid w:val="00B236B7"/>
    <w:rsid w:val="00B41406"/>
    <w:rsid w:val="00C310D2"/>
    <w:rsid w:val="00C913CE"/>
    <w:rsid w:val="00CC051F"/>
    <w:rsid w:val="00CD63E0"/>
    <w:rsid w:val="00D6167E"/>
    <w:rsid w:val="00D74A0A"/>
    <w:rsid w:val="00D87374"/>
    <w:rsid w:val="00DA26CF"/>
    <w:rsid w:val="00E14433"/>
    <w:rsid w:val="00E50ECD"/>
    <w:rsid w:val="00E82A57"/>
    <w:rsid w:val="00F35752"/>
    <w:rsid w:val="00F93784"/>
    <w:rsid w:val="00FB071B"/>
    <w:rsid w:val="00FB4AED"/>
    <w:rsid w:val="00FB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7</cp:revision>
  <cp:lastPrinted>2017-06-15T12:28:00Z</cp:lastPrinted>
  <dcterms:created xsi:type="dcterms:W3CDTF">2017-06-15T07:04:00Z</dcterms:created>
  <dcterms:modified xsi:type="dcterms:W3CDTF">2017-06-16T08:13:00Z</dcterms:modified>
</cp:coreProperties>
</file>