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0A4CF" w14:textId="34ED6BAF" w:rsidR="00574090" w:rsidRDefault="003111E6" w:rsidP="00574090">
      <w:pPr>
        <w:pStyle w:val="ae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Информационное сообщение</w:t>
      </w:r>
      <w:r w:rsidR="00574090" w:rsidRPr="008A1162">
        <w:rPr>
          <w:b/>
          <w:sz w:val="26"/>
          <w:szCs w:val="26"/>
          <w:u w:val="single"/>
        </w:rPr>
        <w:t>:</w:t>
      </w:r>
    </w:p>
    <w:p w14:paraId="515FA145" w14:textId="77777777" w:rsidR="00574090" w:rsidRDefault="00574090" w:rsidP="00574090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CBAA882" w14:textId="77777777" w:rsidR="00551797" w:rsidRPr="00574090" w:rsidRDefault="003C46C2" w:rsidP="00574090">
      <w:pPr>
        <w:autoSpaceDE w:val="0"/>
        <w:autoSpaceDN w:val="0"/>
        <w:adjustRightInd w:val="0"/>
        <w:outlineLvl w:val="0"/>
        <w:rPr>
          <w:b/>
          <w:snapToGrid/>
          <w:szCs w:val="26"/>
        </w:rPr>
      </w:pPr>
      <w:r>
        <w:rPr>
          <w:b/>
          <w:bCs/>
          <w:snapToGrid/>
          <w:szCs w:val="26"/>
        </w:rPr>
        <w:t>О</w:t>
      </w:r>
      <w:r w:rsidR="00574090" w:rsidRPr="00574090">
        <w:rPr>
          <w:b/>
          <w:bCs/>
          <w:snapToGrid/>
          <w:szCs w:val="26"/>
        </w:rPr>
        <w:t xml:space="preserve"> мерах поддержки организаций в</w:t>
      </w:r>
      <w:r w:rsidR="003111E6">
        <w:rPr>
          <w:b/>
          <w:bCs/>
          <w:snapToGrid/>
          <w:szCs w:val="26"/>
        </w:rPr>
        <w:t xml:space="preserve"> период</w:t>
      </w:r>
      <w:r w:rsidR="00574090" w:rsidRPr="00574090">
        <w:rPr>
          <w:b/>
          <w:bCs/>
          <w:snapToGrid/>
          <w:szCs w:val="26"/>
        </w:rPr>
        <w:t xml:space="preserve"> СВО</w:t>
      </w:r>
      <w:r>
        <w:rPr>
          <w:b/>
          <w:bCs/>
          <w:snapToGrid/>
          <w:szCs w:val="26"/>
        </w:rPr>
        <w:t xml:space="preserve"> узнайте на промостранице</w:t>
      </w:r>
    </w:p>
    <w:p w14:paraId="7FDF7843" w14:textId="77777777" w:rsidR="00551797" w:rsidRPr="00551797" w:rsidRDefault="00551797" w:rsidP="00551797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</w:p>
    <w:p w14:paraId="3B1597E7" w14:textId="77777777" w:rsidR="003111E6" w:rsidRPr="001273E1" w:rsidRDefault="003111E6" w:rsidP="00574090">
      <w:pPr>
        <w:autoSpaceDE w:val="0"/>
        <w:autoSpaceDN w:val="0"/>
        <w:adjustRightInd w:val="0"/>
        <w:spacing w:after="120"/>
        <w:jc w:val="both"/>
        <w:rPr>
          <w:snapToGrid/>
          <w:color w:val="000000" w:themeColor="text1"/>
          <w:szCs w:val="26"/>
        </w:rPr>
      </w:pPr>
      <w:bookmarkStart w:id="0" w:name="Par11"/>
      <w:bookmarkEnd w:id="0"/>
      <w:r w:rsidRPr="001273E1">
        <w:rPr>
          <w:bCs/>
          <w:snapToGrid/>
          <w:color w:val="000000" w:themeColor="text1"/>
          <w:szCs w:val="26"/>
        </w:rPr>
        <w:t xml:space="preserve">На промостранице «Налогообложение в период частичной мобилизации» размещена подробная информация о сроках уплаты налогов и </w:t>
      </w:r>
      <w:r w:rsidR="003C46C2" w:rsidRPr="001273E1">
        <w:rPr>
          <w:bCs/>
          <w:snapToGrid/>
          <w:color w:val="000000" w:themeColor="text1"/>
          <w:szCs w:val="26"/>
        </w:rPr>
        <w:t>представления</w:t>
      </w:r>
      <w:r w:rsidRPr="001273E1">
        <w:rPr>
          <w:bCs/>
          <w:snapToGrid/>
          <w:color w:val="000000" w:themeColor="text1"/>
          <w:szCs w:val="26"/>
        </w:rPr>
        <w:t xml:space="preserve"> отчетности, </w:t>
      </w:r>
      <w:r w:rsidRPr="001273E1">
        <w:rPr>
          <w:snapToGrid/>
          <w:color w:val="000000" w:themeColor="text1"/>
          <w:szCs w:val="26"/>
        </w:rPr>
        <w:t>о</w:t>
      </w:r>
      <w:r w:rsidR="003C46C2" w:rsidRPr="001273E1">
        <w:rPr>
          <w:snapToGrid/>
          <w:color w:val="000000" w:themeColor="text1"/>
          <w:szCs w:val="26"/>
        </w:rPr>
        <w:t>б</w:t>
      </w:r>
      <w:r w:rsidRPr="001273E1">
        <w:rPr>
          <w:snapToGrid/>
          <w:color w:val="000000" w:themeColor="text1"/>
          <w:szCs w:val="26"/>
        </w:rPr>
        <w:t xml:space="preserve"> установленных мораториях на контрольные мероприятия, а также есть возможность задать интересующий вопрос.</w:t>
      </w:r>
    </w:p>
    <w:p w14:paraId="4671529B" w14:textId="77777777" w:rsidR="00551797" w:rsidRPr="001273E1" w:rsidRDefault="003111E6" w:rsidP="00574090">
      <w:pPr>
        <w:autoSpaceDE w:val="0"/>
        <w:autoSpaceDN w:val="0"/>
        <w:adjustRightInd w:val="0"/>
        <w:spacing w:after="120"/>
        <w:jc w:val="both"/>
        <w:rPr>
          <w:snapToGrid/>
          <w:color w:val="000000" w:themeColor="text1"/>
          <w:szCs w:val="26"/>
        </w:rPr>
      </w:pPr>
      <w:r w:rsidRPr="001273E1">
        <w:rPr>
          <w:snapToGrid/>
          <w:color w:val="000000" w:themeColor="text1"/>
          <w:szCs w:val="26"/>
        </w:rPr>
        <w:t>Так, д</w:t>
      </w:r>
      <w:r w:rsidRPr="001273E1">
        <w:rPr>
          <w:bCs/>
          <w:snapToGrid/>
          <w:color w:val="000000" w:themeColor="text1"/>
          <w:szCs w:val="26"/>
        </w:rPr>
        <w:t>ля граждан, призванных</w:t>
      </w:r>
      <w:r w:rsidR="00447351" w:rsidRPr="001273E1">
        <w:rPr>
          <w:bCs/>
          <w:snapToGrid/>
          <w:color w:val="000000" w:themeColor="text1"/>
          <w:szCs w:val="26"/>
        </w:rPr>
        <w:t xml:space="preserve"> в соответствии с Указом Президента № 647 на военную службу по мобилизации </w:t>
      </w:r>
      <w:r w:rsidRPr="001273E1">
        <w:rPr>
          <w:bCs/>
          <w:snapToGrid/>
          <w:color w:val="000000" w:themeColor="text1"/>
          <w:szCs w:val="26"/>
        </w:rPr>
        <w:t>и имеющих</w:t>
      </w:r>
      <w:r w:rsidR="005C6CD9" w:rsidRPr="001273E1">
        <w:rPr>
          <w:bCs/>
          <w:snapToGrid/>
          <w:color w:val="000000" w:themeColor="text1"/>
          <w:szCs w:val="26"/>
        </w:rPr>
        <w:t xml:space="preserve"> свой бизнес</w:t>
      </w:r>
      <w:r w:rsidR="003C46C2" w:rsidRPr="001273E1">
        <w:rPr>
          <w:bCs/>
          <w:snapToGrid/>
          <w:color w:val="000000" w:themeColor="text1"/>
          <w:szCs w:val="26"/>
        </w:rPr>
        <w:t>,</w:t>
      </w:r>
      <w:r w:rsidR="005C6CD9" w:rsidRPr="001273E1">
        <w:rPr>
          <w:bCs/>
          <w:snapToGrid/>
          <w:color w:val="000000" w:themeColor="text1"/>
          <w:szCs w:val="26"/>
        </w:rPr>
        <w:t xml:space="preserve"> </w:t>
      </w:r>
      <w:r w:rsidR="00447351" w:rsidRPr="001273E1">
        <w:rPr>
          <w:bCs/>
          <w:snapToGrid/>
          <w:color w:val="000000" w:themeColor="text1"/>
          <w:szCs w:val="26"/>
        </w:rPr>
        <w:t>предусмотрено п</w:t>
      </w:r>
      <w:r w:rsidR="00551797" w:rsidRPr="001273E1">
        <w:rPr>
          <w:bCs/>
          <w:snapToGrid/>
          <w:color w:val="000000" w:themeColor="text1"/>
          <w:szCs w:val="26"/>
        </w:rPr>
        <w:t xml:space="preserve">родление сроков уплаты </w:t>
      </w:r>
      <w:r w:rsidR="00A70CEF" w:rsidRPr="001273E1">
        <w:rPr>
          <w:bCs/>
          <w:snapToGrid/>
          <w:color w:val="000000" w:themeColor="text1"/>
          <w:szCs w:val="26"/>
        </w:rPr>
        <w:t>транспортного, земельного</w:t>
      </w:r>
      <w:r w:rsidR="003C46C2" w:rsidRPr="001273E1">
        <w:rPr>
          <w:bCs/>
          <w:snapToGrid/>
          <w:color w:val="000000" w:themeColor="text1"/>
          <w:szCs w:val="26"/>
        </w:rPr>
        <w:t xml:space="preserve"> налогов </w:t>
      </w:r>
      <w:r w:rsidR="00A70CEF" w:rsidRPr="001273E1">
        <w:rPr>
          <w:bCs/>
          <w:snapToGrid/>
          <w:color w:val="000000" w:themeColor="text1"/>
          <w:szCs w:val="26"/>
        </w:rPr>
        <w:t>и налога на имущество</w:t>
      </w:r>
      <w:r w:rsidR="00551797" w:rsidRPr="001273E1">
        <w:rPr>
          <w:bCs/>
          <w:snapToGrid/>
          <w:color w:val="000000" w:themeColor="text1"/>
          <w:szCs w:val="26"/>
        </w:rPr>
        <w:t>.</w:t>
      </w:r>
      <w:r w:rsidR="00551797" w:rsidRPr="001273E1">
        <w:rPr>
          <w:b/>
          <w:snapToGrid/>
          <w:color w:val="000000" w:themeColor="text1"/>
          <w:szCs w:val="26"/>
        </w:rPr>
        <w:t xml:space="preserve"> </w:t>
      </w:r>
      <w:r w:rsidR="00551797" w:rsidRPr="001273E1">
        <w:rPr>
          <w:snapToGrid/>
          <w:color w:val="000000" w:themeColor="text1"/>
          <w:szCs w:val="26"/>
        </w:rPr>
        <w:t xml:space="preserve">Сроки продлеваются на период военной службы </w:t>
      </w:r>
      <w:hyperlink w:anchor="Par11" w:history="1">
        <w:r w:rsidR="00551797" w:rsidRPr="001273E1">
          <w:rPr>
            <w:snapToGrid/>
            <w:color w:val="000000" w:themeColor="text1"/>
            <w:szCs w:val="26"/>
          </w:rPr>
          <w:t>мобилизованного руководителя</w:t>
        </w:r>
      </w:hyperlink>
      <w:r w:rsidR="00551797" w:rsidRPr="001273E1">
        <w:rPr>
          <w:snapToGrid/>
          <w:color w:val="000000" w:themeColor="text1"/>
          <w:szCs w:val="26"/>
        </w:rPr>
        <w:t xml:space="preserve"> и </w:t>
      </w:r>
      <w:r w:rsidR="003C46C2" w:rsidRPr="001273E1">
        <w:rPr>
          <w:snapToGrid/>
          <w:color w:val="000000" w:themeColor="text1"/>
          <w:szCs w:val="26"/>
        </w:rPr>
        <w:t xml:space="preserve">включительно </w:t>
      </w:r>
      <w:r w:rsidR="00551797" w:rsidRPr="001273E1">
        <w:rPr>
          <w:snapToGrid/>
          <w:color w:val="000000" w:themeColor="text1"/>
          <w:szCs w:val="26"/>
        </w:rPr>
        <w:t xml:space="preserve">до 28-го числа третьего месяца, следующего за месяцем окончания мобилизации или увольнения со службы по основаниям, установленным </w:t>
      </w:r>
      <w:hyperlink r:id="rId7" w:history="1">
        <w:r w:rsidR="00551797" w:rsidRPr="001273E1">
          <w:rPr>
            <w:snapToGrid/>
            <w:color w:val="000000" w:themeColor="text1"/>
            <w:szCs w:val="26"/>
          </w:rPr>
          <w:t>Указом</w:t>
        </w:r>
      </w:hyperlink>
      <w:r w:rsidR="00551797" w:rsidRPr="001273E1">
        <w:rPr>
          <w:snapToGrid/>
          <w:color w:val="000000" w:themeColor="text1"/>
          <w:szCs w:val="26"/>
        </w:rPr>
        <w:t xml:space="preserve"> Президента </w:t>
      </w:r>
      <w:r w:rsidR="005C6CD9" w:rsidRPr="001273E1">
        <w:rPr>
          <w:snapToGrid/>
          <w:color w:val="000000" w:themeColor="text1"/>
          <w:szCs w:val="26"/>
        </w:rPr>
        <w:t>№</w:t>
      </w:r>
      <w:r w:rsidR="00551797" w:rsidRPr="001273E1">
        <w:rPr>
          <w:snapToGrid/>
          <w:color w:val="000000" w:themeColor="text1"/>
          <w:szCs w:val="26"/>
        </w:rPr>
        <w:t xml:space="preserve"> 647. </w:t>
      </w:r>
      <w:r w:rsidR="003C46C2" w:rsidRPr="001273E1">
        <w:rPr>
          <w:snapToGrid/>
          <w:color w:val="000000" w:themeColor="text1"/>
          <w:szCs w:val="26"/>
        </w:rPr>
        <w:t xml:space="preserve"> </w:t>
      </w:r>
    </w:p>
    <w:p w14:paraId="047AEE69" w14:textId="77777777" w:rsidR="00551797" w:rsidRPr="001273E1" w:rsidRDefault="00551797" w:rsidP="00574090">
      <w:pPr>
        <w:autoSpaceDE w:val="0"/>
        <w:autoSpaceDN w:val="0"/>
        <w:adjustRightInd w:val="0"/>
        <w:spacing w:after="120"/>
        <w:jc w:val="both"/>
        <w:rPr>
          <w:snapToGrid/>
          <w:color w:val="000000" w:themeColor="text1"/>
          <w:szCs w:val="26"/>
        </w:rPr>
      </w:pPr>
      <w:r w:rsidRPr="001273E1">
        <w:rPr>
          <w:snapToGrid/>
          <w:color w:val="000000" w:themeColor="text1"/>
          <w:szCs w:val="26"/>
        </w:rPr>
        <w:t xml:space="preserve">После возвращения </w:t>
      </w:r>
      <w:hyperlink w:anchor="Par11" w:history="1">
        <w:r w:rsidRPr="001273E1">
          <w:rPr>
            <w:snapToGrid/>
            <w:color w:val="000000" w:themeColor="text1"/>
            <w:szCs w:val="26"/>
          </w:rPr>
          <w:t>руководителя</w:t>
        </w:r>
      </w:hyperlink>
      <w:r w:rsidRPr="001273E1">
        <w:rPr>
          <w:snapToGrid/>
          <w:color w:val="000000" w:themeColor="text1"/>
          <w:szCs w:val="26"/>
        </w:rPr>
        <w:t xml:space="preserve"> организация </w:t>
      </w:r>
      <w:r w:rsidR="0001254C" w:rsidRPr="001273E1">
        <w:rPr>
          <w:snapToGrid/>
          <w:color w:val="000000" w:themeColor="text1"/>
          <w:szCs w:val="26"/>
        </w:rPr>
        <w:t>п</w:t>
      </w:r>
      <w:r w:rsidRPr="001273E1">
        <w:rPr>
          <w:snapToGrid/>
          <w:color w:val="000000" w:themeColor="text1"/>
          <w:szCs w:val="26"/>
        </w:rPr>
        <w:t>еречисл</w:t>
      </w:r>
      <w:r w:rsidR="0001254C" w:rsidRPr="001273E1">
        <w:rPr>
          <w:snapToGrid/>
          <w:color w:val="000000" w:themeColor="text1"/>
          <w:szCs w:val="26"/>
        </w:rPr>
        <w:t>яет</w:t>
      </w:r>
      <w:r w:rsidRPr="001273E1">
        <w:rPr>
          <w:snapToGrid/>
          <w:color w:val="000000" w:themeColor="text1"/>
          <w:szCs w:val="26"/>
        </w:rPr>
        <w:t xml:space="preserve"> средства </w:t>
      </w:r>
      <w:hyperlink r:id="rId8" w:history="1">
        <w:r w:rsidRPr="001273E1">
          <w:rPr>
            <w:snapToGrid/>
            <w:color w:val="000000" w:themeColor="text1"/>
            <w:szCs w:val="26"/>
          </w:rPr>
          <w:t>равными частями</w:t>
        </w:r>
      </w:hyperlink>
      <w:r w:rsidRPr="001273E1">
        <w:rPr>
          <w:snapToGrid/>
          <w:color w:val="000000" w:themeColor="text1"/>
          <w:szCs w:val="26"/>
        </w:rPr>
        <w:t xml:space="preserve"> по 1/6 соответствующей суммы ежемесячно не позднее 28-го числа месяца. </w:t>
      </w:r>
      <w:r w:rsidR="0001254C" w:rsidRPr="001273E1">
        <w:rPr>
          <w:snapToGrid/>
          <w:color w:val="000000" w:themeColor="text1"/>
          <w:szCs w:val="26"/>
        </w:rPr>
        <w:t>В</w:t>
      </w:r>
      <w:r w:rsidRPr="001273E1">
        <w:rPr>
          <w:snapToGrid/>
          <w:color w:val="000000" w:themeColor="text1"/>
          <w:szCs w:val="26"/>
        </w:rPr>
        <w:t>носить платежи н</w:t>
      </w:r>
      <w:r w:rsidR="0001254C" w:rsidRPr="001273E1">
        <w:rPr>
          <w:snapToGrid/>
          <w:color w:val="000000" w:themeColor="text1"/>
          <w:szCs w:val="26"/>
        </w:rPr>
        <w:t>еобходимо</w:t>
      </w:r>
      <w:r w:rsidRPr="001273E1">
        <w:rPr>
          <w:snapToGrid/>
          <w:color w:val="000000" w:themeColor="text1"/>
          <w:szCs w:val="26"/>
        </w:rPr>
        <w:t xml:space="preserve"> с месяца, следующего за месяцем, в котором наступает срок уплаты с учетом предусмотренного переноса.</w:t>
      </w:r>
    </w:p>
    <w:p w14:paraId="7B18ED69" w14:textId="5F7F5854" w:rsidR="00551797" w:rsidRPr="001273E1" w:rsidRDefault="005C6CD9" w:rsidP="00574090">
      <w:pPr>
        <w:autoSpaceDE w:val="0"/>
        <w:autoSpaceDN w:val="0"/>
        <w:adjustRightInd w:val="0"/>
        <w:spacing w:after="120"/>
        <w:jc w:val="both"/>
        <w:rPr>
          <w:snapToGrid/>
          <w:color w:val="000000" w:themeColor="text1"/>
          <w:szCs w:val="26"/>
        </w:rPr>
      </w:pPr>
      <w:r w:rsidRPr="001273E1">
        <w:rPr>
          <w:bCs/>
          <w:snapToGrid/>
          <w:color w:val="000000" w:themeColor="text1"/>
          <w:szCs w:val="26"/>
        </w:rPr>
        <w:t>Кроме того, предусмотрено п</w:t>
      </w:r>
      <w:r w:rsidR="00551797" w:rsidRPr="001273E1">
        <w:rPr>
          <w:bCs/>
          <w:snapToGrid/>
          <w:color w:val="000000" w:themeColor="text1"/>
          <w:szCs w:val="26"/>
        </w:rPr>
        <w:t>родление сроков подачи налогов</w:t>
      </w:r>
      <w:r w:rsidR="00A70CEF" w:rsidRPr="001273E1">
        <w:rPr>
          <w:bCs/>
          <w:snapToGrid/>
          <w:color w:val="000000" w:themeColor="text1"/>
          <w:szCs w:val="26"/>
        </w:rPr>
        <w:t>ых</w:t>
      </w:r>
      <w:r w:rsidR="00551797" w:rsidRPr="001273E1">
        <w:rPr>
          <w:bCs/>
          <w:snapToGrid/>
          <w:color w:val="000000" w:themeColor="text1"/>
          <w:szCs w:val="26"/>
        </w:rPr>
        <w:t xml:space="preserve"> </w:t>
      </w:r>
      <w:r w:rsidR="00A70CEF" w:rsidRPr="001273E1">
        <w:rPr>
          <w:bCs/>
          <w:snapToGrid/>
          <w:color w:val="000000" w:themeColor="text1"/>
          <w:szCs w:val="26"/>
        </w:rPr>
        <w:t>деклараций по налогу на имущество организаций</w:t>
      </w:r>
      <w:r w:rsidR="00551797" w:rsidRPr="001273E1">
        <w:rPr>
          <w:snapToGrid/>
          <w:color w:val="000000" w:themeColor="text1"/>
          <w:szCs w:val="26"/>
        </w:rPr>
        <w:t xml:space="preserve">. В частности, на период военной службы </w:t>
      </w:r>
      <w:hyperlink w:anchor="Par11" w:history="1">
        <w:r w:rsidR="00551797" w:rsidRPr="001273E1">
          <w:rPr>
            <w:snapToGrid/>
            <w:color w:val="000000" w:themeColor="text1"/>
            <w:szCs w:val="26"/>
          </w:rPr>
          <w:t>мобилизованного руководителя</w:t>
        </w:r>
      </w:hyperlink>
      <w:r w:rsidR="00551797" w:rsidRPr="001273E1">
        <w:rPr>
          <w:snapToGrid/>
          <w:color w:val="000000" w:themeColor="text1"/>
          <w:szCs w:val="26"/>
        </w:rPr>
        <w:t xml:space="preserve"> и до 25-го числа включительно третьего месяца, следующего за месяцем окончания мобилизации или его увольнения со службы по основаниям, установленным </w:t>
      </w:r>
      <w:hyperlink r:id="rId9" w:history="1">
        <w:r w:rsidR="00551797" w:rsidRPr="001273E1">
          <w:rPr>
            <w:snapToGrid/>
            <w:color w:val="000000" w:themeColor="text1"/>
            <w:szCs w:val="26"/>
          </w:rPr>
          <w:t>Указом</w:t>
        </w:r>
      </w:hyperlink>
      <w:r w:rsidR="00551797" w:rsidRPr="001273E1">
        <w:rPr>
          <w:snapToGrid/>
          <w:color w:val="000000" w:themeColor="text1"/>
          <w:szCs w:val="26"/>
        </w:rPr>
        <w:t xml:space="preserve"> Президента </w:t>
      </w:r>
      <w:r w:rsidRPr="001273E1">
        <w:rPr>
          <w:snapToGrid/>
          <w:color w:val="000000" w:themeColor="text1"/>
          <w:szCs w:val="26"/>
        </w:rPr>
        <w:t>№</w:t>
      </w:r>
      <w:r w:rsidR="00551797" w:rsidRPr="001273E1">
        <w:rPr>
          <w:snapToGrid/>
          <w:color w:val="000000" w:themeColor="text1"/>
          <w:szCs w:val="26"/>
        </w:rPr>
        <w:t xml:space="preserve"> 647, </w:t>
      </w:r>
      <w:hyperlink r:id="rId10" w:history="1">
        <w:r w:rsidR="00551797" w:rsidRPr="001273E1">
          <w:rPr>
            <w:snapToGrid/>
            <w:color w:val="000000" w:themeColor="text1"/>
            <w:szCs w:val="26"/>
          </w:rPr>
          <w:t>продлеваются</w:t>
        </w:r>
      </w:hyperlink>
      <w:r w:rsidR="00A70CEF" w:rsidRPr="001273E1">
        <w:rPr>
          <w:snapToGrid/>
          <w:color w:val="000000" w:themeColor="text1"/>
          <w:szCs w:val="26"/>
        </w:rPr>
        <w:t xml:space="preserve"> сроки подачи </w:t>
      </w:r>
      <w:r w:rsidR="00551797" w:rsidRPr="001273E1">
        <w:rPr>
          <w:snapToGrid/>
          <w:color w:val="000000" w:themeColor="text1"/>
          <w:szCs w:val="26"/>
        </w:rPr>
        <w:t>налоговых деклараций.</w:t>
      </w:r>
      <w:r w:rsidRPr="001273E1">
        <w:rPr>
          <w:snapToGrid/>
          <w:color w:val="000000" w:themeColor="text1"/>
          <w:szCs w:val="26"/>
        </w:rPr>
        <w:t xml:space="preserve"> </w:t>
      </w:r>
      <w:r w:rsidR="00551797" w:rsidRPr="001273E1">
        <w:rPr>
          <w:snapToGrid/>
          <w:color w:val="000000" w:themeColor="text1"/>
          <w:szCs w:val="26"/>
        </w:rPr>
        <w:t>Про</w:t>
      </w:r>
      <w:r w:rsidR="00A229AA" w:rsidRPr="001273E1">
        <w:rPr>
          <w:snapToGrid/>
          <w:color w:val="000000" w:themeColor="text1"/>
          <w:szCs w:val="26"/>
        </w:rPr>
        <w:t>длеваются</w:t>
      </w:r>
      <w:r w:rsidR="00551797" w:rsidRPr="001273E1">
        <w:rPr>
          <w:snapToGrid/>
          <w:color w:val="000000" w:themeColor="text1"/>
          <w:szCs w:val="26"/>
        </w:rPr>
        <w:t xml:space="preserve"> </w:t>
      </w:r>
      <w:r w:rsidRPr="001273E1">
        <w:rPr>
          <w:snapToGrid/>
          <w:color w:val="000000" w:themeColor="text1"/>
          <w:szCs w:val="26"/>
        </w:rPr>
        <w:t xml:space="preserve">именно </w:t>
      </w:r>
      <w:r w:rsidR="00551797" w:rsidRPr="001273E1">
        <w:rPr>
          <w:snapToGrid/>
          <w:color w:val="000000" w:themeColor="text1"/>
          <w:szCs w:val="26"/>
        </w:rPr>
        <w:t>те сроки, которые приходятся на указанный период.</w:t>
      </w:r>
    </w:p>
    <w:p w14:paraId="0658C8FD" w14:textId="77777777" w:rsidR="008518B9" w:rsidRPr="001273E1" w:rsidRDefault="008518B9" w:rsidP="00574090">
      <w:pPr>
        <w:autoSpaceDE w:val="0"/>
        <w:autoSpaceDN w:val="0"/>
        <w:adjustRightInd w:val="0"/>
        <w:spacing w:after="120"/>
        <w:jc w:val="both"/>
        <w:rPr>
          <w:snapToGrid/>
          <w:color w:val="000000" w:themeColor="text1"/>
          <w:szCs w:val="26"/>
        </w:rPr>
      </w:pPr>
      <w:r w:rsidRPr="001273E1">
        <w:rPr>
          <w:snapToGrid/>
          <w:color w:val="000000" w:themeColor="text1"/>
          <w:szCs w:val="26"/>
        </w:rPr>
        <w:t xml:space="preserve">Также следует учесть, что </w:t>
      </w:r>
      <w:r w:rsidR="005C6CD9" w:rsidRPr="001273E1">
        <w:rPr>
          <w:snapToGrid/>
          <w:color w:val="000000" w:themeColor="text1"/>
          <w:szCs w:val="26"/>
        </w:rPr>
        <w:t xml:space="preserve">данный порядок </w:t>
      </w:r>
      <w:r w:rsidRPr="001273E1">
        <w:rPr>
          <w:snapToGrid/>
          <w:color w:val="000000" w:themeColor="text1"/>
          <w:szCs w:val="26"/>
        </w:rPr>
        <w:t xml:space="preserve">действуют только в отношении тех </w:t>
      </w:r>
      <w:hyperlink r:id="rId11" w:history="1">
        <w:r w:rsidRPr="001273E1">
          <w:rPr>
            <w:snapToGrid/>
            <w:color w:val="000000" w:themeColor="text1"/>
            <w:szCs w:val="26"/>
          </w:rPr>
          <w:t>организаций</w:t>
        </w:r>
      </w:hyperlink>
      <w:r w:rsidRPr="001273E1">
        <w:rPr>
          <w:snapToGrid/>
          <w:color w:val="000000" w:themeColor="text1"/>
          <w:szCs w:val="26"/>
        </w:rPr>
        <w:t>, в которых мобилизованное лицо на дату мобилизации одновременно является единственным учредителем (участником) и единоличным исполнительным органом.</w:t>
      </w:r>
    </w:p>
    <w:p w14:paraId="17233E7F" w14:textId="77777777" w:rsidR="00551797" w:rsidRPr="001273E1" w:rsidRDefault="00265539" w:rsidP="00574090">
      <w:pPr>
        <w:autoSpaceDE w:val="0"/>
        <w:autoSpaceDN w:val="0"/>
        <w:adjustRightInd w:val="0"/>
        <w:spacing w:after="120"/>
        <w:jc w:val="both"/>
        <w:rPr>
          <w:snapToGrid/>
          <w:color w:val="000000" w:themeColor="text1"/>
          <w:szCs w:val="26"/>
        </w:rPr>
      </w:pPr>
      <w:r w:rsidRPr="001273E1">
        <w:rPr>
          <w:snapToGrid/>
          <w:color w:val="000000" w:themeColor="text1"/>
          <w:szCs w:val="26"/>
        </w:rPr>
        <w:t>Меры поддержки мобилизованных утверждены Постановлением Правительства Российской Федерации от 20 октября 2022 г. N 1874 «О мерах поддержки мобилизованных лиц».</w:t>
      </w:r>
    </w:p>
    <w:p w14:paraId="3E214489" w14:textId="77777777" w:rsidR="003111E6" w:rsidRPr="00574090" w:rsidRDefault="003111E6" w:rsidP="00574090">
      <w:pPr>
        <w:autoSpaceDE w:val="0"/>
        <w:autoSpaceDN w:val="0"/>
        <w:adjustRightInd w:val="0"/>
        <w:spacing w:after="120"/>
        <w:jc w:val="both"/>
        <w:rPr>
          <w:snapToGrid/>
          <w:color w:val="000000" w:themeColor="text1"/>
          <w:szCs w:val="26"/>
        </w:rPr>
      </w:pPr>
    </w:p>
    <w:p w14:paraId="7D3F1BE0" w14:textId="057B1FCB" w:rsidR="003111E6" w:rsidRPr="001273E1" w:rsidRDefault="003111E6" w:rsidP="001273E1">
      <w:pPr>
        <w:shd w:val="clear" w:color="auto" w:fill="FFFFFF"/>
        <w:ind w:firstLine="709"/>
        <w:jc w:val="both"/>
        <w:rPr>
          <w:b/>
          <w:szCs w:val="26"/>
        </w:rPr>
      </w:pPr>
      <w:r w:rsidRPr="001273E1">
        <w:rPr>
          <w:b/>
          <w:szCs w:val="26"/>
        </w:rPr>
        <w:t xml:space="preserve">                  </w:t>
      </w:r>
      <w:bookmarkStart w:id="1" w:name="_GoBack"/>
      <w:bookmarkEnd w:id="1"/>
      <w:r w:rsidRPr="001273E1">
        <w:rPr>
          <w:b/>
          <w:szCs w:val="26"/>
        </w:rPr>
        <w:t xml:space="preserve">                         </w:t>
      </w:r>
      <w:r w:rsidR="001273E1">
        <w:rPr>
          <w:b/>
          <w:szCs w:val="26"/>
        </w:rPr>
        <w:t xml:space="preserve">                             </w:t>
      </w:r>
      <w:r w:rsidR="001273E1" w:rsidRPr="001273E1">
        <w:rPr>
          <w:b/>
          <w:szCs w:val="26"/>
        </w:rPr>
        <w:t xml:space="preserve">УФНС России по Липецкой области </w:t>
      </w:r>
    </w:p>
    <w:p w14:paraId="791D6392" w14:textId="77777777" w:rsidR="00131533" w:rsidRPr="00574090" w:rsidRDefault="00131533" w:rsidP="00574090">
      <w:pPr>
        <w:autoSpaceDE w:val="0"/>
        <w:autoSpaceDN w:val="0"/>
        <w:adjustRightInd w:val="0"/>
        <w:spacing w:after="120"/>
        <w:jc w:val="both"/>
        <w:rPr>
          <w:snapToGrid/>
          <w:color w:val="000000" w:themeColor="text1"/>
          <w:szCs w:val="26"/>
        </w:rPr>
      </w:pPr>
    </w:p>
    <w:sectPr w:rsidR="00131533" w:rsidRPr="00574090" w:rsidSect="00574090">
      <w:headerReference w:type="even" r:id="rId12"/>
      <w:headerReference w:type="default" r:id="rId13"/>
      <w:pgSz w:w="11906" w:h="16838" w:code="9"/>
      <w:pgMar w:top="1440" w:right="1080" w:bottom="1440" w:left="1080" w:header="284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113BE" w14:textId="77777777" w:rsidR="001C0E0E" w:rsidRDefault="001C0E0E">
      <w:r>
        <w:separator/>
      </w:r>
    </w:p>
  </w:endnote>
  <w:endnote w:type="continuationSeparator" w:id="0">
    <w:p w14:paraId="5CB5A4E6" w14:textId="77777777" w:rsidR="001C0E0E" w:rsidRDefault="001C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1DA56" w14:textId="77777777" w:rsidR="001C0E0E" w:rsidRDefault="001C0E0E">
      <w:r>
        <w:separator/>
      </w:r>
    </w:p>
  </w:footnote>
  <w:footnote w:type="continuationSeparator" w:id="0">
    <w:p w14:paraId="23659071" w14:textId="77777777" w:rsidR="001C0E0E" w:rsidRDefault="001C0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3A2D5" w14:textId="77777777" w:rsidR="00665F1D" w:rsidRDefault="00665F1D" w:rsidP="0040179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14:paraId="378AAAFC" w14:textId="77777777" w:rsidR="00665F1D" w:rsidRDefault="00665F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ED8AD" w14:textId="77777777" w:rsidR="00401797" w:rsidRPr="002D344B" w:rsidRDefault="00401797" w:rsidP="00E21FE6">
    <w:pPr>
      <w:pStyle w:val="a3"/>
      <w:framePr w:wrap="around" w:vAnchor="text" w:hAnchor="margin" w:xAlign="center" w:y="1"/>
      <w:rPr>
        <w:rStyle w:val="a6"/>
        <w:sz w:val="24"/>
      </w:rPr>
    </w:pPr>
    <w:r w:rsidRPr="002D344B">
      <w:rPr>
        <w:rStyle w:val="a6"/>
        <w:sz w:val="24"/>
      </w:rPr>
      <w:fldChar w:fldCharType="begin"/>
    </w:r>
    <w:r w:rsidRPr="002D344B">
      <w:rPr>
        <w:rStyle w:val="a6"/>
        <w:sz w:val="24"/>
      </w:rPr>
      <w:instrText xml:space="preserve">PAGE  </w:instrText>
    </w:r>
    <w:r w:rsidRPr="002D344B">
      <w:rPr>
        <w:rStyle w:val="a6"/>
        <w:sz w:val="24"/>
      </w:rPr>
      <w:fldChar w:fldCharType="separate"/>
    </w:r>
    <w:r w:rsidR="00574090">
      <w:rPr>
        <w:rStyle w:val="a6"/>
        <w:noProof/>
        <w:sz w:val="24"/>
      </w:rPr>
      <w:t>2</w:t>
    </w:r>
    <w:r w:rsidRPr="002D344B">
      <w:rPr>
        <w:rStyle w:val="a6"/>
        <w:sz w:val="24"/>
      </w:rPr>
      <w:fldChar w:fldCharType="end"/>
    </w:r>
  </w:p>
  <w:p w14:paraId="193B4788" w14:textId="77777777" w:rsidR="00401797" w:rsidRDefault="004017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0047A"/>
    <w:rsid w:val="00001F0D"/>
    <w:rsid w:val="00005E6F"/>
    <w:rsid w:val="000066B8"/>
    <w:rsid w:val="0001254C"/>
    <w:rsid w:val="000239BF"/>
    <w:rsid w:val="0002633B"/>
    <w:rsid w:val="0003240F"/>
    <w:rsid w:val="00041009"/>
    <w:rsid w:val="00042413"/>
    <w:rsid w:val="000446BC"/>
    <w:rsid w:val="00057F66"/>
    <w:rsid w:val="00077E08"/>
    <w:rsid w:val="000801E7"/>
    <w:rsid w:val="0008047E"/>
    <w:rsid w:val="00082044"/>
    <w:rsid w:val="00093661"/>
    <w:rsid w:val="00095486"/>
    <w:rsid w:val="00096668"/>
    <w:rsid w:val="000A534C"/>
    <w:rsid w:val="000B03F2"/>
    <w:rsid w:val="000B125F"/>
    <w:rsid w:val="000C2F59"/>
    <w:rsid w:val="000D614B"/>
    <w:rsid w:val="000E7307"/>
    <w:rsid w:val="000F0189"/>
    <w:rsid w:val="000F657C"/>
    <w:rsid w:val="001110D4"/>
    <w:rsid w:val="001166E1"/>
    <w:rsid w:val="0012003F"/>
    <w:rsid w:val="001273E1"/>
    <w:rsid w:val="00127774"/>
    <w:rsid w:val="00131533"/>
    <w:rsid w:val="001322A3"/>
    <w:rsid w:val="00152BE7"/>
    <w:rsid w:val="0016228D"/>
    <w:rsid w:val="0018120E"/>
    <w:rsid w:val="0018331A"/>
    <w:rsid w:val="00187F03"/>
    <w:rsid w:val="001965BB"/>
    <w:rsid w:val="001A3373"/>
    <w:rsid w:val="001B341C"/>
    <w:rsid w:val="001C0E0E"/>
    <w:rsid w:val="001C0EED"/>
    <w:rsid w:val="001C3FBF"/>
    <w:rsid w:val="001D135D"/>
    <w:rsid w:val="001E1990"/>
    <w:rsid w:val="001E5E51"/>
    <w:rsid w:val="001F60A0"/>
    <w:rsid w:val="001F6706"/>
    <w:rsid w:val="001F6FB4"/>
    <w:rsid w:val="002157E4"/>
    <w:rsid w:val="00231151"/>
    <w:rsid w:val="00235B71"/>
    <w:rsid w:val="00241AFA"/>
    <w:rsid w:val="00243375"/>
    <w:rsid w:val="00250502"/>
    <w:rsid w:val="00250D80"/>
    <w:rsid w:val="00265539"/>
    <w:rsid w:val="00272E26"/>
    <w:rsid w:val="002849CD"/>
    <w:rsid w:val="00285D04"/>
    <w:rsid w:val="002863C5"/>
    <w:rsid w:val="002A46C4"/>
    <w:rsid w:val="002A55DC"/>
    <w:rsid w:val="002A6022"/>
    <w:rsid w:val="002A7C97"/>
    <w:rsid w:val="002C229C"/>
    <w:rsid w:val="002C62C1"/>
    <w:rsid w:val="002D278D"/>
    <w:rsid w:val="002D344B"/>
    <w:rsid w:val="002D5A0D"/>
    <w:rsid w:val="002E2A30"/>
    <w:rsid w:val="002E2BFB"/>
    <w:rsid w:val="002F4A32"/>
    <w:rsid w:val="00302679"/>
    <w:rsid w:val="00307ECB"/>
    <w:rsid w:val="003111E6"/>
    <w:rsid w:val="00312E9B"/>
    <w:rsid w:val="0031372A"/>
    <w:rsid w:val="003152E7"/>
    <w:rsid w:val="00315FAB"/>
    <w:rsid w:val="00316606"/>
    <w:rsid w:val="003237D6"/>
    <w:rsid w:val="0033056C"/>
    <w:rsid w:val="00337760"/>
    <w:rsid w:val="00337BA6"/>
    <w:rsid w:val="00337F38"/>
    <w:rsid w:val="00346C63"/>
    <w:rsid w:val="0035133F"/>
    <w:rsid w:val="003616B5"/>
    <w:rsid w:val="003619ED"/>
    <w:rsid w:val="003916F3"/>
    <w:rsid w:val="0039740F"/>
    <w:rsid w:val="003A31BC"/>
    <w:rsid w:val="003A79A9"/>
    <w:rsid w:val="003B64AB"/>
    <w:rsid w:val="003C3336"/>
    <w:rsid w:val="003C46C2"/>
    <w:rsid w:val="003D279E"/>
    <w:rsid w:val="003D491D"/>
    <w:rsid w:val="003E0252"/>
    <w:rsid w:val="003E09DE"/>
    <w:rsid w:val="003E131B"/>
    <w:rsid w:val="00401797"/>
    <w:rsid w:val="00412A99"/>
    <w:rsid w:val="0042510D"/>
    <w:rsid w:val="004308D4"/>
    <w:rsid w:val="00441A9B"/>
    <w:rsid w:val="00447351"/>
    <w:rsid w:val="004524A8"/>
    <w:rsid w:val="00466055"/>
    <w:rsid w:val="0046796A"/>
    <w:rsid w:val="004719D5"/>
    <w:rsid w:val="0047546F"/>
    <w:rsid w:val="00475A4C"/>
    <w:rsid w:val="0048090F"/>
    <w:rsid w:val="004874C3"/>
    <w:rsid w:val="00490B6E"/>
    <w:rsid w:val="00496C65"/>
    <w:rsid w:val="00497E70"/>
    <w:rsid w:val="004A0E18"/>
    <w:rsid w:val="004B7985"/>
    <w:rsid w:val="004E1B3A"/>
    <w:rsid w:val="004F25EC"/>
    <w:rsid w:val="004F5782"/>
    <w:rsid w:val="004F70A4"/>
    <w:rsid w:val="00500ED3"/>
    <w:rsid w:val="00504704"/>
    <w:rsid w:val="00511383"/>
    <w:rsid w:val="00521C56"/>
    <w:rsid w:val="00535CDF"/>
    <w:rsid w:val="0054438D"/>
    <w:rsid w:val="00545433"/>
    <w:rsid w:val="00551797"/>
    <w:rsid w:val="00552B2B"/>
    <w:rsid w:val="00561204"/>
    <w:rsid w:val="0056375E"/>
    <w:rsid w:val="00563A86"/>
    <w:rsid w:val="0056484A"/>
    <w:rsid w:val="005668BE"/>
    <w:rsid w:val="00574090"/>
    <w:rsid w:val="00576D14"/>
    <w:rsid w:val="005863E8"/>
    <w:rsid w:val="00592C54"/>
    <w:rsid w:val="005963E6"/>
    <w:rsid w:val="005A24F9"/>
    <w:rsid w:val="005A71FF"/>
    <w:rsid w:val="005C06F9"/>
    <w:rsid w:val="005C10E5"/>
    <w:rsid w:val="005C2487"/>
    <w:rsid w:val="005C6890"/>
    <w:rsid w:val="005C6CD9"/>
    <w:rsid w:val="005D513B"/>
    <w:rsid w:val="005F0087"/>
    <w:rsid w:val="005F19E8"/>
    <w:rsid w:val="005F2EE5"/>
    <w:rsid w:val="005F70AE"/>
    <w:rsid w:val="00602DA1"/>
    <w:rsid w:val="00603910"/>
    <w:rsid w:val="0061324D"/>
    <w:rsid w:val="00613FC5"/>
    <w:rsid w:val="00616B71"/>
    <w:rsid w:val="006268DB"/>
    <w:rsid w:val="00650B86"/>
    <w:rsid w:val="00661AC8"/>
    <w:rsid w:val="00665F1D"/>
    <w:rsid w:val="00665FD2"/>
    <w:rsid w:val="006665A1"/>
    <w:rsid w:val="00670803"/>
    <w:rsid w:val="00680C26"/>
    <w:rsid w:val="006903DD"/>
    <w:rsid w:val="006964B6"/>
    <w:rsid w:val="00697100"/>
    <w:rsid w:val="006A0C0F"/>
    <w:rsid w:val="006B49EE"/>
    <w:rsid w:val="006B5C30"/>
    <w:rsid w:val="006C1443"/>
    <w:rsid w:val="006C1942"/>
    <w:rsid w:val="006C63F2"/>
    <w:rsid w:val="006D05F9"/>
    <w:rsid w:val="006D1859"/>
    <w:rsid w:val="006D3CB0"/>
    <w:rsid w:val="006D57C1"/>
    <w:rsid w:val="006D6198"/>
    <w:rsid w:val="006E0170"/>
    <w:rsid w:val="006E1792"/>
    <w:rsid w:val="006E5526"/>
    <w:rsid w:val="006E5D1B"/>
    <w:rsid w:val="007030B2"/>
    <w:rsid w:val="0071056A"/>
    <w:rsid w:val="00717476"/>
    <w:rsid w:val="00722CAB"/>
    <w:rsid w:val="00727F21"/>
    <w:rsid w:val="007601ED"/>
    <w:rsid w:val="00760F9B"/>
    <w:rsid w:val="007651EB"/>
    <w:rsid w:val="00767356"/>
    <w:rsid w:val="00767835"/>
    <w:rsid w:val="00767EDD"/>
    <w:rsid w:val="00771C82"/>
    <w:rsid w:val="00773B52"/>
    <w:rsid w:val="00777B3D"/>
    <w:rsid w:val="00781215"/>
    <w:rsid w:val="0078295F"/>
    <w:rsid w:val="00783083"/>
    <w:rsid w:val="00786B5F"/>
    <w:rsid w:val="00787452"/>
    <w:rsid w:val="00787B26"/>
    <w:rsid w:val="00792CE3"/>
    <w:rsid w:val="00794DD9"/>
    <w:rsid w:val="007A4A0B"/>
    <w:rsid w:val="007B7D99"/>
    <w:rsid w:val="007C3935"/>
    <w:rsid w:val="007D1BE2"/>
    <w:rsid w:val="007E32A9"/>
    <w:rsid w:val="007E634C"/>
    <w:rsid w:val="007F523C"/>
    <w:rsid w:val="007F5680"/>
    <w:rsid w:val="008002DC"/>
    <w:rsid w:val="00805F77"/>
    <w:rsid w:val="00811622"/>
    <w:rsid w:val="00815F96"/>
    <w:rsid w:val="00841A52"/>
    <w:rsid w:val="00841DD2"/>
    <w:rsid w:val="008518B9"/>
    <w:rsid w:val="00852D17"/>
    <w:rsid w:val="0086251A"/>
    <w:rsid w:val="00863B38"/>
    <w:rsid w:val="008659C8"/>
    <w:rsid w:val="00867BB3"/>
    <w:rsid w:val="00870B1A"/>
    <w:rsid w:val="00876799"/>
    <w:rsid w:val="00883590"/>
    <w:rsid w:val="0089740A"/>
    <w:rsid w:val="008A0EA5"/>
    <w:rsid w:val="008B0B1D"/>
    <w:rsid w:val="008D773D"/>
    <w:rsid w:val="008E23A2"/>
    <w:rsid w:val="008E73B4"/>
    <w:rsid w:val="008E7D2E"/>
    <w:rsid w:val="008F210B"/>
    <w:rsid w:val="008F4376"/>
    <w:rsid w:val="008F6DD6"/>
    <w:rsid w:val="00901C67"/>
    <w:rsid w:val="009176E4"/>
    <w:rsid w:val="00940B13"/>
    <w:rsid w:val="009425DE"/>
    <w:rsid w:val="00953631"/>
    <w:rsid w:val="00953BF3"/>
    <w:rsid w:val="009657A6"/>
    <w:rsid w:val="00972FF4"/>
    <w:rsid w:val="0098537D"/>
    <w:rsid w:val="00986BCD"/>
    <w:rsid w:val="009925E4"/>
    <w:rsid w:val="00996541"/>
    <w:rsid w:val="009D1531"/>
    <w:rsid w:val="009D6C50"/>
    <w:rsid w:val="009D73B4"/>
    <w:rsid w:val="009E7205"/>
    <w:rsid w:val="009F2E6B"/>
    <w:rsid w:val="009F3975"/>
    <w:rsid w:val="00A07014"/>
    <w:rsid w:val="00A229AA"/>
    <w:rsid w:val="00A36FEB"/>
    <w:rsid w:val="00A42A61"/>
    <w:rsid w:val="00A44B4C"/>
    <w:rsid w:val="00A44F16"/>
    <w:rsid w:val="00A52010"/>
    <w:rsid w:val="00A526B0"/>
    <w:rsid w:val="00A53833"/>
    <w:rsid w:val="00A562DB"/>
    <w:rsid w:val="00A5784D"/>
    <w:rsid w:val="00A64918"/>
    <w:rsid w:val="00A70CEF"/>
    <w:rsid w:val="00A80C78"/>
    <w:rsid w:val="00A8560D"/>
    <w:rsid w:val="00A87F98"/>
    <w:rsid w:val="00A90EA2"/>
    <w:rsid w:val="00AA3C9B"/>
    <w:rsid w:val="00AA42AF"/>
    <w:rsid w:val="00AB142F"/>
    <w:rsid w:val="00AB2F36"/>
    <w:rsid w:val="00AC0399"/>
    <w:rsid w:val="00AD56BF"/>
    <w:rsid w:val="00AE0F20"/>
    <w:rsid w:val="00AE4493"/>
    <w:rsid w:val="00AF6FEC"/>
    <w:rsid w:val="00B00807"/>
    <w:rsid w:val="00B02921"/>
    <w:rsid w:val="00B072BE"/>
    <w:rsid w:val="00B10940"/>
    <w:rsid w:val="00B27C8A"/>
    <w:rsid w:val="00B31BD4"/>
    <w:rsid w:val="00B360BF"/>
    <w:rsid w:val="00B361FB"/>
    <w:rsid w:val="00B37431"/>
    <w:rsid w:val="00B4600A"/>
    <w:rsid w:val="00B53B3C"/>
    <w:rsid w:val="00B5477E"/>
    <w:rsid w:val="00B74A5C"/>
    <w:rsid w:val="00B94F5A"/>
    <w:rsid w:val="00BA022A"/>
    <w:rsid w:val="00BA04E1"/>
    <w:rsid w:val="00BA33B0"/>
    <w:rsid w:val="00BA437E"/>
    <w:rsid w:val="00BA6B27"/>
    <w:rsid w:val="00BA7A43"/>
    <w:rsid w:val="00BB0CEE"/>
    <w:rsid w:val="00BB32CC"/>
    <w:rsid w:val="00BC018E"/>
    <w:rsid w:val="00BC27E8"/>
    <w:rsid w:val="00BC47B2"/>
    <w:rsid w:val="00BD136B"/>
    <w:rsid w:val="00BE3407"/>
    <w:rsid w:val="00BE5FE4"/>
    <w:rsid w:val="00BE789E"/>
    <w:rsid w:val="00BF7AA3"/>
    <w:rsid w:val="00C01CD7"/>
    <w:rsid w:val="00C05521"/>
    <w:rsid w:val="00C100ED"/>
    <w:rsid w:val="00C2474B"/>
    <w:rsid w:val="00C24DF6"/>
    <w:rsid w:val="00C269E4"/>
    <w:rsid w:val="00C27748"/>
    <w:rsid w:val="00C30DB8"/>
    <w:rsid w:val="00C31BBE"/>
    <w:rsid w:val="00C35A9B"/>
    <w:rsid w:val="00C43621"/>
    <w:rsid w:val="00C45DD1"/>
    <w:rsid w:val="00C505F5"/>
    <w:rsid w:val="00C53185"/>
    <w:rsid w:val="00C57ED9"/>
    <w:rsid w:val="00C70C36"/>
    <w:rsid w:val="00C71250"/>
    <w:rsid w:val="00C71590"/>
    <w:rsid w:val="00C937F2"/>
    <w:rsid w:val="00C943ED"/>
    <w:rsid w:val="00C978AC"/>
    <w:rsid w:val="00CA6358"/>
    <w:rsid w:val="00CC2D5C"/>
    <w:rsid w:val="00CC7F1A"/>
    <w:rsid w:val="00CD5834"/>
    <w:rsid w:val="00CF6036"/>
    <w:rsid w:val="00D02A00"/>
    <w:rsid w:val="00D02DC7"/>
    <w:rsid w:val="00D078EF"/>
    <w:rsid w:val="00D07AE0"/>
    <w:rsid w:val="00D27D5D"/>
    <w:rsid w:val="00D333C3"/>
    <w:rsid w:val="00D35589"/>
    <w:rsid w:val="00D36CC5"/>
    <w:rsid w:val="00D4148E"/>
    <w:rsid w:val="00D47AD7"/>
    <w:rsid w:val="00D558EA"/>
    <w:rsid w:val="00D55B9F"/>
    <w:rsid w:val="00D56485"/>
    <w:rsid w:val="00D5728C"/>
    <w:rsid w:val="00D734E8"/>
    <w:rsid w:val="00D754F1"/>
    <w:rsid w:val="00D85C5C"/>
    <w:rsid w:val="00D86294"/>
    <w:rsid w:val="00DA0C8D"/>
    <w:rsid w:val="00DA615C"/>
    <w:rsid w:val="00DB5136"/>
    <w:rsid w:val="00DB5411"/>
    <w:rsid w:val="00DB7DB3"/>
    <w:rsid w:val="00DC28FF"/>
    <w:rsid w:val="00DC2A6F"/>
    <w:rsid w:val="00DE67D9"/>
    <w:rsid w:val="00DF0901"/>
    <w:rsid w:val="00E03FB4"/>
    <w:rsid w:val="00E06F00"/>
    <w:rsid w:val="00E15462"/>
    <w:rsid w:val="00E1777A"/>
    <w:rsid w:val="00E21FE6"/>
    <w:rsid w:val="00E242E1"/>
    <w:rsid w:val="00E3423D"/>
    <w:rsid w:val="00E40192"/>
    <w:rsid w:val="00E411F6"/>
    <w:rsid w:val="00E42CE6"/>
    <w:rsid w:val="00E468DB"/>
    <w:rsid w:val="00E46D63"/>
    <w:rsid w:val="00E5310A"/>
    <w:rsid w:val="00E62003"/>
    <w:rsid w:val="00E6780E"/>
    <w:rsid w:val="00E86AF0"/>
    <w:rsid w:val="00EA11E0"/>
    <w:rsid w:val="00EA249C"/>
    <w:rsid w:val="00EA561F"/>
    <w:rsid w:val="00EB3D15"/>
    <w:rsid w:val="00EB7E4B"/>
    <w:rsid w:val="00EC234F"/>
    <w:rsid w:val="00EE536D"/>
    <w:rsid w:val="00EF51B1"/>
    <w:rsid w:val="00F02D1D"/>
    <w:rsid w:val="00F0658B"/>
    <w:rsid w:val="00F13906"/>
    <w:rsid w:val="00F14E2A"/>
    <w:rsid w:val="00F25B24"/>
    <w:rsid w:val="00F261D0"/>
    <w:rsid w:val="00F26AAA"/>
    <w:rsid w:val="00F26AF5"/>
    <w:rsid w:val="00F27743"/>
    <w:rsid w:val="00F33486"/>
    <w:rsid w:val="00F41188"/>
    <w:rsid w:val="00F428B6"/>
    <w:rsid w:val="00F558D4"/>
    <w:rsid w:val="00F55997"/>
    <w:rsid w:val="00F57E2F"/>
    <w:rsid w:val="00F63D39"/>
    <w:rsid w:val="00F71868"/>
    <w:rsid w:val="00F71BF6"/>
    <w:rsid w:val="00F72971"/>
    <w:rsid w:val="00F73A52"/>
    <w:rsid w:val="00F83590"/>
    <w:rsid w:val="00F84A5F"/>
    <w:rsid w:val="00F9442E"/>
    <w:rsid w:val="00FA1359"/>
    <w:rsid w:val="00FA7934"/>
    <w:rsid w:val="00FB0376"/>
    <w:rsid w:val="00FB1DA8"/>
    <w:rsid w:val="00FD378B"/>
    <w:rsid w:val="00FD7E3E"/>
    <w:rsid w:val="00FE22C8"/>
    <w:rsid w:val="00FE506C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0E9214"/>
  <w15:docId w15:val="{A771191B-71A7-4542-974C-4792CA09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C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er"/>
    <w:basedOn w:val="a"/>
    <w:link w:val="ab"/>
    <w:unhideWhenUsed/>
    <w:rsid w:val="000239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239BF"/>
    <w:rPr>
      <w:snapToGrid w:val="0"/>
      <w:sz w:val="26"/>
    </w:rPr>
  </w:style>
  <w:style w:type="paragraph" w:styleId="ac">
    <w:name w:val="List Paragraph"/>
    <w:basedOn w:val="a"/>
    <w:uiPriority w:val="34"/>
    <w:qFormat/>
    <w:rsid w:val="009D1531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F26AAA"/>
    <w:rPr>
      <w:sz w:val="28"/>
      <w:szCs w:val="24"/>
    </w:rPr>
  </w:style>
  <w:style w:type="character" w:styleId="ad">
    <w:name w:val="Hyperlink"/>
    <w:basedOn w:val="a0"/>
    <w:unhideWhenUsed/>
    <w:rsid w:val="00551797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rsid w:val="00574090"/>
    <w:pPr>
      <w:spacing w:before="100" w:beforeAutospacing="1" w:after="100" w:afterAutospacing="1"/>
    </w:pPr>
    <w:rPr>
      <w:snapToGrid/>
      <w:sz w:val="24"/>
      <w:szCs w:val="24"/>
    </w:rPr>
  </w:style>
  <w:style w:type="paragraph" w:styleId="af">
    <w:name w:val="No Spacing"/>
    <w:uiPriority w:val="1"/>
    <w:qFormat/>
    <w:rsid w:val="003111E6"/>
    <w:rPr>
      <w:rFonts w:eastAsia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DE1702D59C6DDBD160317D0FF5ECCEFB39D705E0A5AF27D52B1B43F6B52C21F4830802381C352F3C65F41904C68DD7599176CFD28F16ABP7b4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DE1702D59C6DDBD160317D0FF5ECCEFB3FD20EE1ACAF27D52B1B43F6B52C21F4830802381C352F3565F41904C68DD7599176CFD28F16ABP7b4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77A5F5FA6BCEC066CB87CEA15DC90ACE879B9DE3B5F2F5517727A5710B04ECB1892362B05077A3FC8DF5D68DDF2D36AFD6B18A570BF4F5c8S7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DE1702D59C6DDBD160317D0FF5ECCEFB39D705E0A5AF27D52B1B43F6B52C21F4830802381C352E3C65F41904C68DD7599176CFD28F16ABP7b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DE1702D59C6DDBD160317D0FF5ECCEFB3FD20EE1ACAF27D52B1B43F6B52C21F4830802381C352F3565F41904C68DD7599176CFD28F16ABP7b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Ерышева Алина Андреевна</cp:lastModifiedBy>
  <cp:revision>24</cp:revision>
  <cp:lastPrinted>2023-12-28T07:24:00Z</cp:lastPrinted>
  <dcterms:created xsi:type="dcterms:W3CDTF">2023-05-24T06:47:00Z</dcterms:created>
  <dcterms:modified xsi:type="dcterms:W3CDTF">2024-05-16T13:49:00Z</dcterms:modified>
</cp:coreProperties>
</file>